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95EDF" w14:textId="77777777" w:rsidR="007B0A58" w:rsidRDefault="007B0A58">
      <w:pPr>
        <w:rPr>
          <w:rFonts w:ascii="Arial" w:hAnsi="Arial" w:cs="Arial"/>
          <w:sz w:val="22"/>
          <w:szCs w:val="22"/>
        </w:rPr>
      </w:pPr>
      <w:r>
        <w:rPr>
          <w:rFonts w:ascii="Arial" w:hAnsi="Arial" w:cs="Arial"/>
          <w:noProof/>
          <w:sz w:val="22"/>
          <w:szCs w:val="22"/>
          <w:lang w:eastAsia="en-GB"/>
        </w:rPr>
        <w:drawing>
          <wp:anchor distT="0" distB="0" distL="114300" distR="114300" simplePos="0" relativeHeight="251658240" behindDoc="1" locked="0" layoutInCell="1" allowOverlap="1" wp14:anchorId="07A51761" wp14:editId="637E86EE">
            <wp:simplePos x="0" y="0"/>
            <wp:positionH relativeFrom="column">
              <wp:posOffset>-492760</wp:posOffset>
            </wp:positionH>
            <wp:positionV relativeFrom="paragraph">
              <wp:posOffset>-486410</wp:posOffset>
            </wp:positionV>
            <wp:extent cx="1645285" cy="574040"/>
            <wp:effectExtent l="0" t="0" r="0" b="0"/>
            <wp:wrapTight wrapText="bothSides">
              <wp:wrapPolygon edited="0">
                <wp:start x="0" y="0"/>
                <wp:lineTo x="0" y="20788"/>
                <wp:lineTo x="21258" y="20788"/>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AB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285" cy="574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GB"/>
        </w:rPr>
        <w:drawing>
          <wp:anchor distT="0" distB="0" distL="114300" distR="114300" simplePos="0" relativeHeight="251659264" behindDoc="1" locked="0" layoutInCell="1" allowOverlap="1" wp14:anchorId="496A55A1" wp14:editId="0F63EDC3">
            <wp:simplePos x="0" y="0"/>
            <wp:positionH relativeFrom="column">
              <wp:posOffset>3801110</wp:posOffset>
            </wp:positionH>
            <wp:positionV relativeFrom="paragraph">
              <wp:posOffset>-489585</wp:posOffset>
            </wp:positionV>
            <wp:extent cx="2258695" cy="494665"/>
            <wp:effectExtent l="0" t="0" r="8255" b="635"/>
            <wp:wrapTight wrapText="bothSides">
              <wp:wrapPolygon edited="0">
                <wp:start x="0" y="0"/>
                <wp:lineTo x="0" y="20796"/>
                <wp:lineTo x="21497" y="20796"/>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695" cy="494665"/>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7B0A58" w:rsidRDefault="007B0A58">
      <w:pPr>
        <w:rPr>
          <w:rFonts w:ascii="Arial" w:hAnsi="Arial" w:cs="Arial"/>
          <w:sz w:val="22"/>
          <w:szCs w:val="22"/>
        </w:rPr>
      </w:pPr>
    </w:p>
    <w:p w14:paraId="0A37501D" w14:textId="77777777" w:rsidR="007B0A58" w:rsidRDefault="007B0A58">
      <w:pPr>
        <w:rPr>
          <w:rFonts w:ascii="Arial" w:hAnsi="Arial" w:cs="Arial"/>
          <w:sz w:val="22"/>
          <w:szCs w:val="22"/>
        </w:rPr>
      </w:pPr>
    </w:p>
    <w:p w14:paraId="5DAB6C7B" w14:textId="77777777" w:rsidR="007B0A58" w:rsidRDefault="007B0A58">
      <w:pPr>
        <w:rPr>
          <w:rFonts w:ascii="Arial" w:hAnsi="Arial" w:cs="Arial"/>
          <w:sz w:val="22"/>
          <w:szCs w:val="22"/>
        </w:rPr>
      </w:pPr>
    </w:p>
    <w:p w14:paraId="02EB378F" w14:textId="77777777" w:rsidR="007B0A58" w:rsidRDefault="007B0A58">
      <w:pPr>
        <w:rPr>
          <w:rFonts w:ascii="Arial" w:hAnsi="Arial" w:cs="Arial"/>
          <w:sz w:val="22"/>
          <w:szCs w:val="22"/>
        </w:rPr>
      </w:pPr>
    </w:p>
    <w:p w14:paraId="6A05A809" w14:textId="77777777" w:rsidR="007B0A58" w:rsidRDefault="007B0A58">
      <w:pPr>
        <w:rPr>
          <w:rFonts w:ascii="Arial" w:hAnsi="Arial" w:cs="Arial"/>
          <w:sz w:val="22"/>
          <w:szCs w:val="22"/>
        </w:rPr>
      </w:pPr>
    </w:p>
    <w:p w14:paraId="4E8F78F6" w14:textId="77777777" w:rsidR="00F17487" w:rsidRPr="006210B7" w:rsidRDefault="007B0A58">
      <w:pPr>
        <w:rPr>
          <w:rFonts w:ascii="Arial" w:hAnsi="Arial" w:cs="Arial"/>
          <w:b/>
          <w:sz w:val="40"/>
          <w:szCs w:val="40"/>
        </w:rPr>
      </w:pPr>
      <w:proofErr w:type="spellStart"/>
      <w:r w:rsidRPr="006210B7">
        <w:rPr>
          <w:rFonts w:ascii="Arial" w:hAnsi="Arial" w:cs="Arial"/>
          <w:b/>
          <w:sz w:val="40"/>
          <w:szCs w:val="40"/>
        </w:rPr>
        <w:t>AccessABZ</w:t>
      </w:r>
      <w:proofErr w:type="spellEnd"/>
    </w:p>
    <w:p w14:paraId="5A39BBE3" w14:textId="77777777" w:rsidR="007B0A58" w:rsidRPr="006210B7" w:rsidRDefault="007B0A58">
      <w:pPr>
        <w:rPr>
          <w:rFonts w:ascii="Arial" w:hAnsi="Arial" w:cs="Arial"/>
          <w:b/>
          <w:sz w:val="40"/>
          <w:szCs w:val="40"/>
        </w:rPr>
      </w:pPr>
    </w:p>
    <w:p w14:paraId="375DAD97" w14:textId="2007ABCA" w:rsidR="007B0A58" w:rsidRPr="006210B7" w:rsidRDefault="5E8558CC" w:rsidP="5E8558CC">
      <w:pPr>
        <w:rPr>
          <w:rFonts w:ascii="Arial" w:hAnsi="Arial" w:cs="Arial"/>
          <w:b/>
          <w:bCs/>
          <w:sz w:val="40"/>
          <w:szCs w:val="40"/>
        </w:rPr>
      </w:pPr>
      <w:r w:rsidRPr="006210B7">
        <w:rPr>
          <w:rFonts w:ascii="Arial" w:hAnsi="Arial" w:cs="Arial"/>
          <w:b/>
          <w:bCs/>
          <w:sz w:val="40"/>
          <w:szCs w:val="40"/>
        </w:rPr>
        <w:t>Thursday 21st March 2019</w:t>
      </w:r>
    </w:p>
    <w:p w14:paraId="41C8F396" w14:textId="77777777" w:rsidR="007B0A58" w:rsidRPr="006210B7" w:rsidRDefault="007B0A58">
      <w:pPr>
        <w:rPr>
          <w:rFonts w:ascii="Arial" w:hAnsi="Arial" w:cs="Arial"/>
          <w:b/>
          <w:sz w:val="40"/>
          <w:szCs w:val="40"/>
        </w:rPr>
      </w:pPr>
    </w:p>
    <w:p w14:paraId="72A3D3EC" w14:textId="77777777" w:rsidR="007B0A58" w:rsidRPr="006210B7" w:rsidRDefault="007B0A58">
      <w:pPr>
        <w:rPr>
          <w:rFonts w:ascii="Arial" w:hAnsi="Arial" w:cs="Arial"/>
          <w:b/>
          <w:sz w:val="40"/>
          <w:szCs w:val="40"/>
        </w:rPr>
      </w:pPr>
    </w:p>
    <w:p w14:paraId="2115A97E" w14:textId="77777777" w:rsidR="007B0A58" w:rsidRPr="006210B7" w:rsidRDefault="007B0A58">
      <w:pPr>
        <w:rPr>
          <w:rFonts w:ascii="Arial" w:hAnsi="Arial" w:cs="Arial"/>
          <w:b/>
          <w:sz w:val="40"/>
          <w:szCs w:val="40"/>
        </w:rPr>
      </w:pPr>
      <w:r w:rsidRPr="006210B7">
        <w:rPr>
          <w:rFonts w:ascii="Arial" w:hAnsi="Arial" w:cs="Arial"/>
          <w:b/>
          <w:sz w:val="40"/>
          <w:szCs w:val="40"/>
        </w:rPr>
        <w:t>Attendees</w:t>
      </w:r>
    </w:p>
    <w:p w14:paraId="0D0B940D" w14:textId="77777777" w:rsidR="005F3D3B" w:rsidRPr="006210B7" w:rsidRDefault="005F3D3B" w:rsidP="00732D4D">
      <w:pPr>
        <w:rPr>
          <w:rFonts w:ascii="Arial" w:hAnsi="Arial" w:cs="Arial"/>
          <w:sz w:val="36"/>
          <w:szCs w:val="36"/>
        </w:rPr>
      </w:pPr>
    </w:p>
    <w:p w14:paraId="19281B4C" w14:textId="77777777" w:rsidR="00732D4D" w:rsidRPr="006210B7" w:rsidRDefault="00732D4D" w:rsidP="00732D4D">
      <w:pPr>
        <w:rPr>
          <w:rFonts w:ascii="Arial" w:hAnsi="Arial" w:cs="Arial"/>
          <w:sz w:val="36"/>
          <w:szCs w:val="36"/>
        </w:rPr>
      </w:pPr>
      <w:r w:rsidRPr="006210B7">
        <w:rPr>
          <w:rFonts w:ascii="Arial" w:hAnsi="Arial" w:cs="Arial"/>
          <w:sz w:val="36"/>
          <w:szCs w:val="36"/>
        </w:rPr>
        <w:t>Fraser Bain</w:t>
      </w:r>
      <w:r w:rsidR="00ED0AB7" w:rsidRPr="006210B7">
        <w:rPr>
          <w:rFonts w:ascii="Arial" w:hAnsi="Arial" w:cs="Arial"/>
          <w:sz w:val="36"/>
          <w:szCs w:val="36"/>
        </w:rPr>
        <w:t xml:space="preserve"> (FB)</w:t>
      </w:r>
      <w:r w:rsidRPr="006210B7">
        <w:rPr>
          <w:rFonts w:ascii="Arial" w:hAnsi="Arial" w:cs="Arial"/>
          <w:sz w:val="36"/>
          <w:szCs w:val="36"/>
        </w:rPr>
        <w:t>, AIA</w:t>
      </w:r>
    </w:p>
    <w:p w14:paraId="0FD78CDC" w14:textId="77777777" w:rsidR="00756655" w:rsidRPr="006210B7" w:rsidRDefault="00756655" w:rsidP="00732D4D">
      <w:pPr>
        <w:rPr>
          <w:rFonts w:ascii="Arial" w:hAnsi="Arial" w:cs="Arial"/>
          <w:sz w:val="36"/>
          <w:szCs w:val="36"/>
        </w:rPr>
      </w:pPr>
      <w:r w:rsidRPr="006210B7">
        <w:rPr>
          <w:rFonts w:ascii="Arial" w:hAnsi="Arial" w:cs="Arial"/>
          <w:sz w:val="36"/>
          <w:szCs w:val="36"/>
        </w:rPr>
        <w:t>Kevin Douglas, AIA</w:t>
      </w:r>
    </w:p>
    <w:p w14:paraId="0FB60E25" w14:textId="77777777" w:rsidR="00732D4D" w:rsidRPr="006210B7" w:rsidRDefault="5E8558CC" w:rsidP="00732D4D">
      <w:pPr>
        <w:rPr>
          <w:rFonts w:ascii="Arial" w:hAnsi="Arial" w:cs="Arial"/>
          <w:sz w:val="36"/>
          <w:szCs w:val="36"/>
        </w:rPr>
      </w:pPr>
      <w:r w:rsidRPr="006210B7">
        <w:rPr>
          <w:rFonts w:ascii="Arial" w:hAnsi="Arial" w:cs="Arial"/>
          <w:sz w:val="36"/>
          <w:szCs w:val="36"/>
        </w:rPr>
        <w:t>Stan Flett, Scottish Accessible Transport Alliance</w:t>
      </w:r>
    </w:p>
    <w:p w14:paraId="56858604" w14:textId="77777777" w:rsidR="00756655" w:rsidRPr="006210B7" w:rsidRDefault="5E8558CC" w:rsidP="00732D4D">
      <w:pPr>
        <w:rPr>
          <w:rFonts w:ascii="Arial" w:hAnsi="Arial" w:cs="Arial"/>
          <w:sz w:val="36"/>
          <w:szCs w:val="36"/>
        </w:rPr>
      </w:pPr>
      <w:r w:rsidRPr="006210B7">
        <w:rPr>
          <w:rFonts w:ascii="Arial" w:hAnsi="Arial" w:cs="Arial"/>
          <w:sz w:val="36"/>
          <w:szCs w:val="36"/>
        </w:rPr>
        <w:t>Sam Reid, Deaf Action</w:t>
      </w:r>
    </w:p>
    <w:p w14:paraId="2547443E" w14:textId="70DAFEA4" w:rsidR="00756655" w:rsidRPr="006210B7" w:rsidRDefault="5E8558CC" w:rsidP="5E8558CC">
      <w:pPr>
        <w:rPr>
          <w:rFonts w:ascii="Arial" w:hAnsi="Arial" w:cs="Arial"/>
          <w:sz w:val="36"/>
          <w:szCs w:val="36"/>
        </w:rPr>
      </w:pPr>
      <w:r w:rsidRPr="006210B7">
        <w:rPr>
          <w:rFonts w:ascii="Arial" w:hAnsi="Arial" w:cs="Arial"/>
          <w:sz w:val="36"/>
          <w:szCs w:val="36"/>
        </w:rPr>
        <w:t>Rosemary Mitchell, Deaf Action</w:t>
      </w:r>
    </w:p>
    <w:p w14:paraId="10E26300" w14:textId="1389678A" w:rsidR="5E8558CC" w:rsidRPr="006210B7" w:rsidRDefault="5E8558CC" w:rsidP="5E8558CC">
      <w:pPr>
        <w:rPr>
          <w:rFonts w:ascii="Arial" w:hAnsi="Arial" w:cs="Arial"/>
          <w:sz w:val="36"/>
          <w:szCs w:val="36"/>
        </w:rPr>
      </w:pPr>
      <w:r w:rsidRPr="006210B7">
        <w:rPr>
          <w:rFonts w:ascii="Arial" w:hAnsi="Arial" w:cs="Arial"/>
          <w:sz w:val="36"/>
          <w:szCs w:val="36"/>
        </w:rPr>
        <w:t>Phionna McInnes, Me Too Magazine!</w:t>
      </w:r>
    </w:p>
    <w:p w14:paraId="28F49E00" w14:textId="77777777" w:rsidR="00732D4D" w:rsidRPr="006210B7" w:rsidRDefault="00732D4D" w:rsidP="00732D4D">
      <w:pPr>
        <w:rPr>
          <w:rFonts w:ascii="Arial" w:hAnsi="Arial" w:cs="Arial"/>
          <w:sz w:val="36"/>
          <w:szCs w:val="36"/>
        </w:rPr>
      </w:pPr>
      <w:r w:rsidRPr="006210B7">
        <w:rPr>
          <w:rFonts w:ascii="Arial" w:hAnsi="Arial" w:cs="Arial"/>
          <w:sz w:val="36"/>
          <w:szCs w:val="36"/>
        </w:rPr>
        <w:t>Katrina Michie, Shopmobility</w:t>
      </w:r>
    </w:p>
    <w:p w14:paraId="6B212A54" w14:textId="77777777" w:rsidR="00732D4D" w:rsidRPr="006210B7" w:rsidRDefault="00732D4D" w:rsidP="00732D4D">
      <w:pPr>
        <w:rPr>
          <w:rFonts w:ascii="Arial" w:hAnsi="Arial" w:cs="Arial"/>
          <w:sz w:val="36"/>
          <w:szCs w:val="36"/>
        </w:rPr>
      </w:pPr>
      <w:r w:rsidRPr="006210B7">
        <w:rPr>
          <w:rFonts w:ascii="Arial" w:hAnsi="Arial" w:cs="Arial"/>
          <w:sz w:val="36"/>
          <w:szCs w:val="36"/>
        </w:rPr>
        <w:t>Joan Allan, G4S</w:t>
      </w:r>
    </w:p>
    <w:p w14:paraId="28C5ABBF" w14:textId="27909E7E" w:rsidR="005F3D3B" w:rsidRPr="006210B7" w:rsidRDefault="5E8558CC" w:rsidP="5E8558CC">
      <w:pPr>
        <w:rPr>
          <w:rFonts w:ascii="Arial" w:hAnsi="Arial" w:cs="Arial"/>
          <w:sz w:val="36"/>
          <w:szCs w:val="36"/>
        </w:rPr>
      </w:pPr>
      <w:r w:rsidRPr="006210B7">
        <w:rPr>
          <w:rFonts w:ascii="Arial" w:hAnsi="Arial" w:cs="Arial"/>
          <w:sz w:val="36"/>
          <w:szCs w:val="36"/>
        </w:rPr>
        <w:t>Pamela Munro, Guide Dogs for the Blind</w:t>
      </w:r>
    </w:p>
    <w:p w14:paraId="55FFEF2D" w14:textId="4F9818FB" w:rsidR="5E8558CC" w:rsidRPr="006210B7" w:rsidRDefault="5E8558CC" w:rsidP="5E8558CC">
      <w:pPr>
        <w:rPr>
          <w:rFonts w:ascii="Arial" w:hAnsi="Arial" w:cs="Arial"/>
          <w:sz w:val="36"/>
          <w:szCs w:val="36"/>
        </w:rPr>
      </w:pPr>
      <w:r w:rsidRPr="006210B7">
        <w:rPr>
          <w:rFonts w:ascii="Arial" w:hAnsi="Arial" w:cs="Arial"/>
          <w:sz w:val="36"/>
          <w:szCs w:val="36"/>
        </w:rPr>
        <w:t xml:space="preserve">Andrea Barclay, Service User and member of Airport Consultative Committee </w:t>
      </w:r>
    </w:p>
    <w:p w14:paraId="29008D27" w14:textId="61D674A7" w:rsidR="5E8558CC" w:rsidRPr="006210B7" w:rsidRDefault="5E8558CC" w:rsidP="5E8558CC">
      <w:pPr>
        <w:rPr>
          <w:rFonts w:ascii="Arial" w:hAnsi="Arial" w:cs="Arial"/>
          <w:sz w:val="36"/>
          <w:szCs w:val="36"/>
        </w:rPr>
      </w:pPr>
      <w:r w:rsidRPr="006210B7">
        <w:rPr>
          <w:rFonts w:ascii="Arial" w:hAnsi="Arial" w:cs="Arial"/>
          <w:sz w:val="36"/>
          <w:szCs w:val="36"/>
        </w:rPr>
        <w:t>Shona Owen, Service User</w:t>
      </w:r>
    </w:p>
    <w:p w14:paraId="5E083882" w14:textId="0411B3F0" w:rsidR="5E8558CC" w:rsidRPr="006210B7" w:rsidRDefault="5E8558CC" w:rsidP="5E8558CC">
      <w:pPr>
        <w:rPr>
          <w:rFonts w:ascii="Arial" w:hAnsi="Arial" w:cs="Arial"/>
          <w:sz w:val="36"/>
          <w:szCs w:val="36"/>
        </w:rPr>
      </w:pPr>
    </w:p>
    <w:p w14:paraId="4B94D5A5" w14:textId="77777777" w:rsidR="00CC2DBC" w:rsidRPr="006210B7" w:rsidRDefault="00CC2DBC" w:rsidP="007B0A58">
      <w:pPr>
        <w:rPr>
          <w:rFonts w:ascii="Arial" w:hAnsi="Arial" w:cs="Arial"/>
          <w:sz w:val="36"/>
          <w:szCs w:val="36"/>
        </w:rPr>
      </w:pPr>
    </w:p>
    <w:p w14:paraId="20EBBBBF" w14:textId="77777777" w:rsidR="00357959" w:rsidRPr="006210B7" w:rsidRDefault="00357959" w:rsidP="007B0A58">
      <w:pPr>
        <w:rPr>
          <w:rFonts w:ascii="Arial" w:hAnsi="Arial" w:cs="Arial"/>
          <w:b/>
          <w:sz w:val="40"/>
          <w:szCs w:val="40"/>
        </w:rPr>
      </w:pPr>
      <w:r w:rsidRPr="006210B7">
        <w:rPr>
          <w:rFonts w:ascii="Arial" w:hAnsi="Arial" w:cs="Arial"/>
          <w:b/>
          <w:sz w:val="40"/>
          <w:szCs w:val="40"/>
        </w:rPr>
        <w:t>Apologies</w:t>
      </w:r>
    </w:p>
    <w:p w14:paraId="3DEEC669" w14:textId="77777777" w:rsidR="00732D4D" w:rsidRPr="006210B7" w:rsidRDefault="00732D4D" w:rsidP="007B0A58">
      <w:pPr>
        <w:rPr>
          <w:rFonts w:ascii="Arial" w:hAnsi="Arial" w:cs="Arial"/>
          <w:sz w:val="36"/>
          <w:szCs w:val="36"/>
        </w:rPr>
      </w:pPr>
    </w:p>
    <w:p w14:paraId="3656B9AB" w14:textId="77777777" w:rsidR="005F3D3B" w:rsidRPr="006210B7" w:rsidRDefault="005F3D3B" w:rsidP="007B0A58">
      <w:pPr>
        <w:rPr>
          <w:rFonts w:ascii="Arial" w:hAnsi="Arial" w:cs="Arial"/>
          <w:sz w:val="36"/>
          <w:szCs w:val="36"/>
        </w:rPr>
      </w:pPr>
    </w:p>
    <w:p w14:paraId="249BD02D" w14:textId="77777777" w:rsidR="00756655" w:rsidRPr="006210B7" w:rsidRDefault="5E8558CC" w:rsidP="005F3D3B">
      <w:pPr>
        <w:rPr>
          <w:rFonts w:ascii="Arial" w:hAnsi="Arial" w:cs="Arial"/>
          <w:sz w:val="36"/>
          <w:szCs w:val="36"/>
        </w:rPr>
      </w:pPr>
      <w:r w:rsidRPr="006210B7">
        <w:rPr>
          <w:rFonts w:ascii="Arial" w:hAnsi="Arial" w:cs="Arial"/>
          <w:sz w:val="36"/>
          <w:szCs w:val="36"/>
        </w:rPr>
        <w:t>Andy Hyde, Upstream Scotland</w:t>
      </w:r>
    </w:p>
    <w:p w14:paraId="504107D2" w14:textId="1E806FFD" w:rsidR="5E8558CC" w:rsidRPr="006210B7" w:rsidRDefault="5E8558CC" w:rsidP="5E8558CC">
      <w:pPr>
        <w:rPr>
          <w:rFonts w:ascii="Arial" w:hAnsi="Arial" w:cs="Arial"/>
          <w:sz w:val="36"/>
          <w:szCs w:val="36"/>
        </w:rPr>
      </w:pPr>
      <w:r w:rsidRPr="006210B7">
        <w:rPr>
          <w:rFonts w:ascii="Arial" w:hAnsi="Arial" w:cs="Arial"/>
          <w:sz w:val="36"/>
          <w:szCs w:val="36"/>
        </w:rPr>
        <w:t>Sarah Howe, Alzheimer Scotland</w:t>
      </w:r>
    </w:p>
    <w:p w14:paraId="32A4DBC9" w14:textId="7CCE375B" w:rsidR="5E8558CC" w:rsidRPr="006210B7" w:rsidRDefault="5E8558CC" w:rsidP="5E8558CC">
      <w:pPr>
        <w:rPr>
          <w:rFonts w:ascii="Arial" w:hAnsi="Arial" w:cs="Arial"/>
          <w:sz w:val="36"/>
          <w:szCs w:val="36"/>
        </w:rPr>
      </w:pPr>
      <w:r w:rsidRPr="006210B7">
        <w:rPr>
          <w:rFonts w:ascii="Arial" w:hAnsi="Arial" w:cs="Arial"/>
          <w:sz w:val="36"/>
          <w:szCs w:val="36"/>
        </w:rPr>
        <w:t>Vic Baxter, Service User</w:t>
      </w:r>
    </w:p>
    <w:p w14:paraId="2A8DE158" w14:textId="69FFD383" w:rsidR="5E8558CC" w:rsidRPr="006210B7" w:rsidRDefault="5E8558CC" w:rsidP="5E8558CC">
      <w:pPr>
        <w:rPr>
          <w:rFonts w:ascii="Arial" w:hAnsi="Arial" w:cs="Arial"/>
          <w:sz w:val="36"/>
          <w:szCs w:val="36"/>
        </w:rPr>
      </w:pPr>
      <w:r w:rsidRPr="006210B7">
        <w:rPr>
          <w:rFonts w:ascii="Arial" w:hAnsi="Arial" w:cs="Arial"/>
          <w:sz w:val="36"/>
          <w:szCs w:val="36"/>
        </w:rPr>
        <w:t>Glyn Morris, Friendly Access</w:t>
      </w:r>
    </w:p>
    <w:p w14:paraId="2487F7C9" w14:textId="5979E412" w:rsidR="5E8558CC" w:rsidRPr="006210B7" w:rsidRDefault="5E8558CC" w:rsidP="5E8558CC">
      <w:pPr>
        <w:rPr>
          <w:rFonts w:ascii="Arial" w:hAnsi="Arial" w:cs="Arial"/>
          <w:sz w:val="36"/>
          <w:szCs w:val="36"/>
        </w:rPr>
      </w:pPr>
      <w:r w:rsidRPr="006210B7">
        <w:rPr>
          <w:rFonts w:ascii="Arial" w:hAnsi="Arial" w:cs="Arial"/>
          <w:sz w:val="36"/>
          <w:szCs w:val="36"/>
        </w:rPr>
        <w:t>Judith Forbes, NHS</w:t>
      </w:r>
    </w:p>
    <w:p w14:paraId="45FB0818" w14:textId="77777777" w:rsidR="005F3D3B" w:rsidRPr="006210B7" w:rsidRDefault="005F3D3B">
      <w:pPr>
        <w:rPr>
          <w:rFonts w:ascii="Arial" w:hAnsi="Arial" w:cs="Arial"/>
          <w:sz w:val="36"/>
          <w:szCs w:val="36"/>
        </w:rPr>
      </w:pPr>
    </w:p>
    <w:p w14:paraId="049F31CB" w14:textId="77777777" w:rsidR="007B0A58" w:rsidRPr="006210B7" w:rsidRDefault="007B0A58">
      <w:pPr>
        <w:rPr>
          <w:rFonts w:ascii="Arial" w:hAnsi="Arial" w:cs="Arial"/>
          <w:sz w:val="36"/>
          <w:szCs w:val="36"/>
        </w:rPr>
      </w:pPr>
    </w:p>
    <w:p w14:paraId="53128261" w14:textId="77777777" w:rsidR="007B0A58" w:rsidRPr="006210B7" w:rsidRDefault="007B0A58">
      <w:pPr>
        <w:rPr>
          <w:rFonts w:ascii="Arial" w:hAnsi="Arial" w:cs="Arial"/>
          <w:sz w:val="36"/>
          <w:szCs w:val="36"/>
        </w:rPr>
      </w:pPr>
    </w:p>
    <w:p w14:paraId="2E26FFEF" w14:textId="77777777" w:rsidR="007B0A58" w:rsidRPr="006210B7" w:rsidRDefault="007B0A58">
      <w:pPr>
        <w:rPr>
          <w:rFonts w:ascii="Arial" w:hAnsi="Arial" w:cs="Arial"/>
          <w:b/>
          <w:sz w:val="36"/>
          <w:szCs w:val="36"/>
        </w:rPr>
      </w:pPr>
      <w:r w:rsidRPr="006210B7">
        <w:rPr>
          <w:rFonts w:ascii="Arial" w:hAnsi="Arial" w:cs="Arial"/>
          <w:b/>
          <w:sz w:val="36"/>
          <w:szCs w:val="36"/>
        </w:rPr>
        <w:t>Notes from Meeting</w:t>
      </w:r>
    </w:p>
    <w:p w14:paraId="62486C05" w14:textId="77777777" w:rsidR="007B0A58" w:rsidRPr="006210B7" w:rsidRDefault="007B0A58">
      <w:pPr>
        <w:rPr>
          <w:rFonts w:ascii="Arial" w:hAnsi="Arial" w:cs="Arial"/>
          <w:b/>
          <w:sz w:val="22"/>
          <w:szCs w:val="22"/>
        </w:rPr>
      </w:pPr>
    </w:p>
    <w:p w14:paraId="4101652C" w14:textId="77777777" w:rsidR="007F55D1" w:rsidRPr="006210B7" w:rsidRDefault="007F55D1" w:rsidP="00AF4C59">
      <w:pPr>
        <w:spacing w:line="276" w:lineRule="auto"/>
        <w:jc w:val="both"/>
        <w:rPr>
          <w:rFonts w:ascii="Arial" w:hAnsi="Arial" w:cs="Arial"/>
          <w:sz w:val="22"/>
          <w:szCs w:val="22"/>
          <w:u w:val="single"/>
        </w:rPr>
      </w:pPr>
    </w:p>
    <w:p w14:paraId="62B99A89" w14:textId="77777777" w:rsidR="00AF4C59" w:rsidRPr="006210B7" w:rsidRDefault="00AF4C59" w:rsidP="00AF4C59">
      <w:pPr>
        <w:spacing w:line="276" w:lineRule="auto"/>
        <w:jc w:val="both"/>
        <w:rPr>
          <w:rFonts w:ascii="Arial" w:hAnsi="Arial" w:cs="Arial"/>
          <w:b/>
          <w:sz w:val="40"/>
          <w:szCs w:val="40"/>
          <w:u w:val="single"/>
        </w:rPr>
      </w:pPr>
      <w:r w:rsidRPr="006210B7">
        <w:rPr>
          <w:rFonts w:ascii="Arial" w:hAnsi="Arial" w:cs="Arial"/>
          <w:b/>
          <w:sz w:val="40"/>
          <w:szCs w:val="40"/>
          <w:u w:val="single"/>
        </w:rPr>
        <w:t>Introductions</w:t>
      </w:r>
    </w:p>
    <w:p w14:paraId="4B99056E" w14:textId="77777777" w:rsidR="00AF4C59" w:rsidRPr="006210B7" w:rsidRDefault="00AF4C59" w:rsidP="5E8558CC">
      <w:pPr>
        <w:spacing w:line="276" w:lineRule="auto"/>
        <w:jc w:val="both"/>
        <w:rPr>
          <w:rFonts w:ascii="Arial" w:hAnsi="Arial" w:cs="Arial"/>
          <w:sz w:val="22"/>
          <w:szCs w:val="22"/>
        </w:rPr>
      </w:pPr>
    </w:p>
    <w:p w14:paraId="12FC81D2" w14:textId="2B45FC4D"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All members had attended a previous forum but took the opportunity to provide an introduction.</w:t>
      </w:r>
    </w:p>
    <w:p w14:paraId="58B71FBE" w14:textId="37A548BB" w:rsidR="5E8558CC" w:rsidRPr="006210B7" w:rsidRDefault="5E8558CC" w:rsidP="6895A19B">
      <w:pPr>
        <w:spacing w:line="276" w:lineRule="auto"/>
        <w:rPr>
          <w:rFonts w:ascii="Arial" w:eastAsia="Arial" w:hAnsi="Arial" w:cs="Arial"/>
          <w:sz w:val="36"/>
          <w:szCs w:val="36"/>
        </w:rPr>
      </w:pPr>
    </w:p>
    <w:p w14:paraId="317F94D7" w14:textId="3E92830A"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To open the meeting the 4 assistance videos that have been produced by a local charity (</w:t>
      </w:r>
      <w:hyperlink r:id="rId7">
        <w:r w:rsidRPr="006210B7">
          <w:rPr>
            <w:rStyle w:val="Hyperlink"/>
            <w:rFonts w:ascii="Arial" w:eastAsia="Arial" w:hAnsi="Arial" w:cs="Arial"/>
            <w:sz w:val="36"/>
            <w:szCs w:val="36"/>
          </w:rPr>
          <w:t>http://www.shmu.org.uk/</w:t>
        </w:r>
      </w:hyperlink>
      <w:r w:rsidRPr="006210B7">
        <w:rPr>
          <w:rFonts w:ascii="Arial" w:eastAsia="Arial" w:hAnsi="Arial" w:cs="Arial"/>
          <w:sz w:val="36"/>
          <w:szCs w:val="36"/>
        </w:rPr>
        <w:t>) were displayed.  Very positive feedback received from the group who felt the videos managed to get across the main points of accessibility and receiving assistance at the airport.  The point was raised by Deaf Action and supported by fellow members that it would be beneficial for the videos to be communicated in BSL in addition.  It was suggested that this should be straight forward to organise.  The airport has taken the action to look further into this.</w:t>
      </w:r>
    </w:p>
    <w:p w14:paraId="708ACFE5" w14:textId="23CE11C2" w:rsidR="009E79EA" w:rsidRPr="006210B7" w:rsidRDefault="6895A19B" w:rsidP="6895A19B">
      <w:pPr>
        <w:spacing w:line="276" w:lineRule="auto"/>
        <w:rPr>
          <w:rFonts w:ascii="Arial" w:eastAsia="Arial" w:hAnsi="Arial" w:cs="Arial"/>
          <w:b/>
          <w:bCs/>
          <w:sz w:val="36"/>
          <w:szCs w:val="36"/>
        </w:rPr>
      </w:pPr>
      <w:r w:rsidRPr="006210B7">
        <w:rPr>
          <w:rFonts w:ascii="Arial" w:eastAsia="Arial" w:hAnsi="Arial" w:cs="Arial"/>
          <w:b/>
          <w:bCs/>
          <w:sz w:val="36"/>
          <w:szCs w:val="36"/>
        </w:rPr>
        <w:t>Airport Operational Update</w:t>
      </w:r>
    </w:p>
    <w:p w14:paraId="039120A0" w14:textId="7AB93122" w:rsidR="5E8558CC" w:rsidRPr="006210B7" w:rsidRDefault="5E8558CC" w:rsidP="6895A19B">
      <w:pPr>
        <w:spacing w:line="276" w:lineRule="auto"/>
        <w:rPr>
          <w:rFonts w:ascii="Arial" w:eastAsia="Arial" w:hAnsi="Arial" w:cs="Arial"/>
          <w:sz w:val="36"/>
          <w:szCs w:val="36"/>
        </w:rPr>
      </w:pPr>
    </w:p>
    <w:p w14:paraId="46D1FE36" w14:textId="6C33A947"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An overview of total passenger numbers for 2018 was provided with a comparison against 2016 and 2017 totals.</w:t>
      </w:r>
    </w:p>
    <w:p w14:paraId="3E8F5EBD" w14:textId="0A4D299D" w:rsidR="5E8558CC" w:rsidRPr="006210B7" w:rsidRDefault="5E8558CC" w:rsidP="6895A19B">
      <w:pPr>
        <w:spacing w:line="276" w:lineRule="auto"/>
        <w:rPr>
          <w:rFonts w:ascii="Arial" w:hAnsi="Arial" w:cs="Arial"/>
          <w:color w:val="2F2F2F"/>
          <w:sz w:val="22"/>
          <w:szCs w:val="22"/>
        </w:rPr>
      </w:pPr>
    </w:p>
    <w:p w14:paraId="0910FB66" w14:textId="0C42064C" w:rsidR="5E8558CC" w:rsidRPr="006210B7" w:rsidRDefault="5E8558CC" w:rsidP="6895A19B">
      <w:pPr>
        <w:rPr>
          <w:rFonts w:ascii="Arial" w:hAnsi="Arial" w:cs="Arial"/>
        </w:rPr>
      </w:pPr>
    </w:p>
    <w:tbl>
      <w:tblPr>
        <w:tblStyle w:val="TableGrid"/>
        <w:tblW w:w="0" w:type="auto"/>
        <w:tblLayout w:type="fixed"/>
        <w:tblLook w:val="06A0" w:firstRow="1" w:lastRow="0" w:firstColumn="1" w:lastColumn="0" w:noHBand="1" w:noVBand="1"/>
      </w:tblPr>
      <w:tblGrid>
        <w:gridCol w:w="2250"/>
        <w:gridCol w:w="1903"/>
        <w:gridCol w:w="2076"/>
        <w:gridCol w:w="2168"/>
      </w:tblGrid>
      <w:tr w:rsidR="5E8558CC" w:rsidRPr="006210B7" w14:paraId="01D356DC" w14:textId="77777777" w:rsidTr="6895A19B">
        <w:tc>
          <w:tcPr>
            <w:tcW w:w="2250" w:type="dxa"/>
          </w:tcPr>
          <w:p w14:paraId="76252E93" w14:textId="3BF6F7B6" w:rsidR="5E8558CC" w:rsidRPr="006210B7" w:rsidRDefault="5E8558CC" w:rsidP="6895A19B">
            <w:pPr>
              <w:spacing w:line="240" w:lineRule="exact"/>
              <w:rPr>
                <w:rFonts w:ascii="Arial" w:hAnsi="Arial" w:cs="Arial"/>
                <w:lang w:val="en-US"/>
              </w:rPr>
            </w:pPr>
          </w:p>
        </w:tc>
        <w:tc>
          <w:tcPr>
            <w:tcW w:w="1903" w:type="dxa"/>
          </w:tcPr>
          <w:p w14:paraId="1D9593C1" w14:textId="046B6B5B" w:rsidR="5E8558CC" w:rsidRPr="006210B7" w:rsidRDefault="6895A19B" w:rsidP="6895A19B">
            <w:pPr>
              <w:spacing w:line="240" w:lineRule="exact"/>
              <w:rPr>
                <w:rFonts w:ascii="Arial" w:hAnsi="Arial" w:cs="Arial"/>
                <w:lang w:val="en-US"/>
              </w:rPr>
            </w:pPr>
            <w:r w:rsidRPr="006210B7">
              <w:rPr>
                <w:rFonts w:ascii="Arial" w:hAnsi="Arial" w:cs="Arial"/>
                <w:lang w:val="en-US"/>
              </w:rPr>
              <w:t>2016</w:t>
            </w:r>
          </w:p>
        </w:tc>
        <w:tc>
          <w:tcPr>
            <w:tcW w:w="2076" w:type="dxa"/>
          </w:tcPr>
          <w:p w14:paraId="656F2E7F" w14:textId="1C23F0C5" w:rsidR="5E8558CC" w:rsidRPr="006210B7" w:rsidRDefault="6895A19B" w:rsidP="6895A19B">
            <w:pPr>
              <w:spacing w:line="240" w:lineRule="exact"/>
              <w:rPr>
                <w:rFonts w:ascii="Arial" w:hAnsi="Arial" w:cs="Arial"/>
                <w:lang w:val="en-US"/>
              </w:rPr>
            </w:pPr>
            <w:r w:rsidRPr="006210B7">
              <w:rPr>
                <w:rFonts w:ascii="Arial" w:hAnsi="Arial" w:cs="Arial"/>
                <w:lang w:val="en-US"/>
              </w:rPr>
              <w:t>2017</w:t>
            </w:r>
          </w:p>
        </w:tc>
        <w:tc>
          <w:tcPr>
            <w:tcW w:w="2168" w:type="dxa"/>
          </w:tcPr>
          <w:p w14:paraId="531DE350" w14:textId="0584F704" w:rsidR="5E8558CC" w:rsidRPr="006210B7" w:rsidRDefault="6895A19B" w:rsidP="6895A19B">
            <w:pPr>
              <w:spacing w:line="240" w:lineRule="exact"/>
              <w:rPr>
                <w:rFonts w:ascii="Arial" w:hAnsi="Arial" w:cs="Arial"/>
                <w:lang w:val="en-US"/>
              </w:rPr>
            </w:pPr>
            <w:r w:rsidRPr="006210B7">
              <w:rPr>
                <w:rFonts w:ascii="Arial" w:hAnsi="Arial" w:cs="Arial"/>
                <w:lang w:val="en-US"/>
              </w:rPr>
              <w:t>2018</w:t>
            </w:r>
          </w:p>
        </w:tc>
      </w:tr>
      <w:tr w:rsidR="5E8558CC" w:rsidRPr="006210B7" w14:paraId="086DF1CA" w14:textId="77777777" w:rsidTr="6895A19B">
        <w:tc>
          <w:tcPr>
            <w:tcW w:w="2250" w:type="dxa"/>
          </w:tcPr>
          <w:p w14:paraId="140B2305" w14:textId="723CDE1B" w:rsidR="5E8558CC" w:rsidRPr="006210B7" w:rsidRDefault="6895A19B" w:rsidP="6895A19B">
            <w:pPr>
              <w:spacing w:line="240" w:lineRule="exact"/>
              <w:rPr>
                <w:rFonts w:ascii="Arial" w:hAnsi="Arial" w:cs="Arial"/>
                <w:lang w:val="en-US"/>
              </w:rPr>
            </w:pPr>
            <w:r w:rsidRPr="006210B7">
              <w:rPr>
                <w:rFonts w:ascii="Arial" w:hAnsi="Arial" w:cs="Arial"/>
                <w:lang w:val="en-US"/>
              </w:rPr>
              <w:t>Domestic</w:t>
            </w:r>
          </w:p>
        </w:tc>
        <w:tc>
          <w:tcPr>
            <w:tcW w:w="1903" w:type="dxa"/>
          </w:tcPr>
          <w:p w14:paraId="2E01D82A" w14:textId="0A4FEA10" w:rsidR="5E8558CC" w:rsidRPr="006210B7" w:rsidRDefault="6895A19B" w:rsidP="6895A19B">
            <w:pPr>
              <w:spacing w:line="240" w:lineRule="exact"/>
              <w:rPr>
                <w:rFonts w:ascii="Arial" w:hAnsi="Arial" w:cs="Arial"/>
                <w:lang w:val="en-US"/>
              </w:rPr>
            </w:pPr>
            <w:r w:rsidRPr="006210B7">
              <w:rPr>
                <w:rFonts w:ascii="Arial" w:hAnsi="Arial" w:cs="Arial"/>
                <w:lang w:val="en-US"/>
              </w:rPr>
              <w:t>1,712,081</w:t>
            </w:r>
          </w:p>
        </w:tc>
        <w:tc>
          <w:tcPr>
            <w:tcW w:w="2076" w:type="dxa"/>
          </w:tcPr>
          <w:p w14:paraId="1AF03EC5" w14:textId="58F292AD" w:rsidR="5E8558CC" w:rsidRPr="006210B7" w:rsidRDefault="6895A19B" w:rsidP="6895A19B">
            <w:pPr>
              <w:spacing w:line="240" w:lineRule="exact"/>
              <w:rPr>
                <w:rFonts w:ascii="Arial" w:hAnsi="Arial" w:cs="Arial"/>
                <w:lang w:val="en-US"/>
              </w:rPr>
            </w:pPr>
            <w:r w:rsidRPr="006210B7">
              <w:rPr>
                <w:rFonts w:ascii="Arial" w:hAnsi="Arial" w:cs="Arial"/>
                <w:lang w:val="en-US"/>
              </w:rPr>
              <w:t>1,784,227</w:t>
            </w:r>
          </w:p>
        </w:tc>
        <w:tc>
          <w:tcPr>
            <w:tcW w:w="2168" w:type="dxa"/>
          </w:tcPr>
          <w:p w14:paraId="72F019B1" w14:textId="0FD008C0" w:rsidR="5E8558CC" w:rsidRPr="006210B7" w:rsidRDefault="6895A19B" w:rsidP="6895A19B">
            <w:pPr>
              <w:spacing w:line="240" w:lineRule="exact"/>
              <w:rPr>
                <w:rFonts w:ascii="Arial" w:hAnsi="Arial" w:cs="Arial"/>
                <w:lang w:val="en-US"/>
              </w:rPr>
            </w:pPr>
            <w:r w:rsidRPr="006210B7">
              <w:rPr>
                <w:rFonts w:ascii="Arial" w:hAnsi="Arial" w:cs="Arial"/>
                <w:lang w:val="en-US"/>
              </w:rPr>
              <w:t>1,772,558</w:t>
            </w:r>
          </w:p>
        </w:tc>
      </w:tr>
      <w:tr w:rsidR="5E8558CC" w:rsidRPr="006210B7" w14:paraId="3C9117D3" w14:textId="77777777" w:rsidTr="6895A19B">
        <w:tc>
          <w:tcPr>
            <w:tcW w:w="2250" w:type="dxa"/>
          </w:tcPr>
          <w:p w14:paraId="65DBA5E6" w14:textId="480F3BB6" w:rsidR="5E8558CC" w:rsidRPr="006210B7" w:rsidRDefault="6895A19B" w:rsidP="6895A19B">
            <w:pPr>
              <w:spacing w:line="240" w:lineRule="exact"/>
              <w:rPr>
                <w:rFonts w:ascii="Arial" w:hAnsi="Arial" w:cs="Arial"/>
                <w:lang w:val="en-US"/>
              </w:rPr>
            </w:pPr>
            <w:r w:rsidRPr="006210B7">
              <w:rPr>
                <w:rFonts w:ascii="Arial" w:hAnsi="Arial" w:cs="Arial"/>
                <w:lang w:val="en-US"/>
              </w:rPr>
              <w:t>International</w:t>
            </w:r>
          </w:p>
        </w:tc>
        <w:tc>
          <w:tcPr>
            <w:tcW w:w="1903" w:type="dxa"/>
          </w:tcPr>
          <w:p w14:paraId="2A5AF437" w14:textId="1B0260CC" w:rsidR="5E8558CC" w:rsidRPr="006210B7" w:rsidRDefault="6895A19B" w:rsidP="6895A19B">
            <w:pPr>
              <w:spacing w:line="240" w:lineRule="exact"/>
              <w:rPr>
                <w:rFonts w:ascii="Arial" w:hAnsi="Arial" w:cs="Arial"/>
                <w:lang w:val="en-US"/>
              </w:rPr>
            </w:pPr>
            <w:r w:rsidRPr="006210B7">
              <w:rPr>
                <w:rFonts w:ascii="Arial" w:hAnsi="Arial" w:cs="Arial"/>
                <w:lang w:val="en-US"/>
              </w:rPr>
              <w:t>941,925</w:t>
            </w:r>
          </w:p>
        </w:tc>
        <w:tc>
          <w:tcPr>
            <w:tcW w:w="2076" w:type="dxa"/>
          </w:tcPr>
          <w:p w14:paraId="0B37AD5E" w14:textId="618C12AA" w:rsidR="5E8558CC" w:rsidRPr="006210B7" w:rsidRDefault="6895A19B" w:rsidP="6895A19B">
            <w:pPr>
              <w:spacing w:line="240" w:lineRule="exact"/>
              <w:rPr>
                <w:rFonts w:ascii="Arial" w:hAnsi="Arial" w:cs="Arial"/>
                <w:lang w:val="en-US"/>
              </w:rPr>
            </w:pPr>
            <w:r w:rsidRPr="006210B7">
              <w:rPr>
                <w:rFonts w:ascii="Arial" w:hAnsi="Arial" w:cs="Arial"/>
                <w:lang w:val="en-US"/>
              </w:rPr>
              <w:t>971,910</w:t>
            </w:r>
          </w:p>
        </w:tc>
        <w:tc>
          <w:tcPr>
            <w:tcW w:w="2168" w:type="dxa"/>
          </w:tcPr>
          <w:p w14:paraId="6E341740" w14:textId="004E5B44" w:rsidR="5E8558CC" w:rsidRPr="006210B7" w:rsidRDefault="6895A19B" w:rsidP="6895A19B">
            <w:pPr>
              <w:spacing w:line="240" w:lineRule="exact"/>
              <w:rPr>
                <w:rFonts w:ascii="Arial" w:hAnsi="Arial" w:cs="Arial"/>
                <w:lang w:val="en-US"/>
              </w:rPr>
            </w:pPr>
            <w:r w:rsidRPr="006210B7">
              <w:rPr>
                <w:rFonts w:ascii="Arial" w:hAnsi="Arial" w:cs="Arial"/>
                <w:lang w:val="en-US"/>
              </w:rPr>
              <w:t>925,077</w:t>
            </w:r>
          </w:p>
        </w:tc>
      </w:tr>
      <w:tr w:rsidR="5E8558CC" w:rsidRPr="006210B7" w14:paraId="43F34442" w14:textId="77777777" w:rsidTr="6895A19B">
        <w:tc>
          <w:tcPr>
            <w:tcW w:w="2250" w:type="dxa"/>
          </w:tcPr>
          <w:p w14:paraId="096CD1E2" w14:textId="0AC2D326" w:rsidR="5E8558CC" w:rsidRPr="006210B7" w:rsidRDefault="6895A19B" w:rsidP="6895A19B">
            <w:pPr>
              <w:spacing w:line="240" w:lineRule="exact"/>
              <w:rPr>
                <w:rFonts w:ascii="Arial" w:hAnsi="Arial" w:cs="Arial"/>
                <w:lang w:val="en-US"/>
              </w:rPr>
            </w:pPr>
            <w:r w:rsidRPr="006210B7">
              <w:rPr>
                <w:rFonts w:ascii="Arial" w:hAnsi="Arial" w:cs="Arial"/>
                <w:lang w:val="en-US"/>
              </w:rPr>
              <w:lastRenderedPageBreak/>
              <w:t>Total Fixed</w:t>
            </w:r>
          </w:p>
        </w:tc>
        <w:tc>
          <w:tcPr>
            <w:tcW w:w="1903" w:type="dxa"/>
          </w:tcPr>
          <w:p w14:paraId="66D86612" w14:textId="6E77F553" w:rsidR="5E8558CC" w:rsidRPr="006210B7" w:rsidRDefault="6895A19B" w:rsidP="6895A19B">
            <w:pPr>
              <w:spacing w:line="240" w:lineRule="exact"/>
              <w:rPr>
                <w:rFonts w:ascii="Arial" w:hAnsi="Arial" w:cs="Arial"/>
                <w:lang w:val="en-US"/>
              </w:rPr>
            </w:pPr>
            <w:r w:rsidRPr="006210B7">
              <w:rPr>
                <w:rFonts w:ascii="Arial" w:hAnsi="Arial" w:cs="Arial"/>
                <w:lang w:val="en-US"/>
              </w:rPr>
              <w:t>2,654,006</w:t>
            </w:r>
          </w:p>
        </w:tc>
        <w:tc>
          <w:tcPr>
            <w:tcW w:w="2076" w:type="dxa"/>
          </w:tcPr>
          <w:p w14:paraId="61150FDD" w14:textId="19594410" w:rsidR="5E8558CC" w:rsidRPr="006210B7" w:rsidRDefault="6895A19B" w:rsidP="6895A19B">
            <w:pPr>
              <w:spacing w:line="240" w:lineRule="exact"/>
              <w:rPr>
                <w:rFonts w:ascii="Arial" w:hAnsi="Arial" w:cs="Arial"/>
                <w:lang w:val="en-US"/>
              </w:rPr>
            </w:pPr>
            <w:r w:rsidRPr="006210B7">
              <w:rPr>
                <w:rFonts w:ascii="Arial" w:hAnsi="Arial" w:cs="Arial"/>
                <w:lang w:val="en-US"/>
              </w:rPr>
              <w:t>2,756,137</w:t>
            </w:r>
          </w:p>
        </w:tc>
        <w:tc>
          <w:tcPr>
            <w:tcW w:w="2168" w:type="dxa"/>
          </w:tcPr>
          <w:p w14:paraId="31BE1518" w14:textId="5205FD20" w:rsidR="5E8558CC" w:rsidRPr="006210B7" w:rsidRDefault="6895A19B" w:rsidP="6895A19B">
            <w:pPr>
              <w:spacing w:line="240" w:lineRule="exact"/>
              <w:rPr>
                <w:rFonts w:ascii="Arial" w:hAnsi="Arial" w:cs="Arial"/>
                <w:lang w:val="en-US"/>
              </w:rPr>
            </w:pPr>
            <w:r w:rsidRPr="006210B7">
              <w:rPr>
                <w:rFonts w:ascii="Arial" w:hAnsi="Arial" w:cs="Arial"/>
                <w:lang w:val="en-US"/>
              </w:rPr>
              <w:t>2,697,605</w:t>
            </w:r>
          </w:p>
        </w:tc>
      </w:tr>
      <w:tr w:rsidR="5E8558CC" w:rsidRPr="006210B7" w14:paraId="4C278E67" w14:textId="77777777" w:rsidTr="6895A19B">
        <w:tc>
          <w:tcPr>
            <w:tcW w:w="2250" w:type="dxa"/>
          </w:tcPr>
          <w:p w14:paraId="4EC39AE8" w14:textId="6BD172BE" w:rsidR="5E8558CC" w:rsidRPr="006210B7" w:rsidRDefault="6895A19B" w:rsidP="6895A19B">
            <w:pPr>
              <w:spacing w:line="240" w:lineRule="exact"/>
              <w:rPr>
                <w:rFonts w:ascii="Arial" w:hAnsi="Arial" w:cs="Arial"/>
                <w:lang w:val="en-US"/>
              </w:rPr>
            </w:pPr>
            <w:r w:rsidRPr="006210B7">
              <w:rPr>
                <w:rFonts w:ascii="Arial" w:hAnsi="Arial" w:cs="Arial"/>
                <w:lang w:val="en-US"/>
              </w:rPr>
              <w:t>Helicopters</w:t>
            </w:r>
          </w:p>
        </w:tc>
        <w:tc>
          <w:tcPr>
            <w:tcW w:w="1903" w:type="dxa"/>
          </w:tcPr>
          <w:p w14:paraId="39B4B417" w14:textId="56323963" w:rsidR="5E8558CC" w:rsidRPr="006210B7" w:rsidRDefault="6895A19B" w:rsidP="6895A19B">
            <w:pPr>
              <w:spacing w:line="240" w:lineRule="exact"/>
              <w:rPr>
                <w:rFonts w:ascii="Arial" w:hAnsi="Arial" w:cs="Arial"/>
                <w:lang w:val="en-US"/>
              </w:rPr>
            </w:pPr>
            <w:r w:rsidRPr="006210B7">
              <w:rPr>
                <w:rFonts w:ascii="Arial" w:hAnsi="Arial" w:cs="Arial"/>
                <w:lang w:val="en-US"/>
              </w:rPr>
              <w:t>424,843</w:t>
            </w:r>
          </w:p>
        </w:tc>
        <w:tc>
          <w:tcPr>
            <w:tcW w:w="2076" w:type="dxa"/>
          </w:tcPr>
          <w:p w14:paraId="3C44F771" w14:textId="6960E53B" w:rsidR="5E8558CC" w:rsidRPr="006210B7" w:rsidRDefault="6895A19B" w:rsidP="6895A19B">
            <w:pPr>
              <w:spacing w:line="240" w:lineRule="exact"/>
              <w:rPr>
                <w:rFonts w:ascii="Arial" w:hAnsi="Arial" w:cs="Arial"/>
                <w:lang w:val="en-US"/>
              </w:rPr>
            </w:pPr>
            <w:r w:rsidRPr="006210B7">
              <w:rPr>
                <w:rFonts w:ascii="Arial" w:hAnsi="Arial" w:cs="Arial"/>
                <w:lang w:val="en-US"/>
              </w:rPr>
              <w:t>379,108</w:t>
            </w:r>
          </w:p>
        </w:tc>
        <w:tc>
          <w:tcPr>
            <w:tcW w:w="2168" w:type="dxa"/>
          </w:tcPr>
          <w:p w14:paraId="4CD83731" w14:textId="526BEC9F" w:rsidR="5E8558CC" w:rsidRPr="006210B7" w:rsidRDefault="6895A19B" w:rsidP="6895A19B">
            <w:pPr>
              <w:spacing w:line="240" w:lineRule="exact"/>
              <w:rPr>
                <w:rFonts w:ascii="Arial" w:hAnsi="Arial" w:cs="Arial"/>
                <w:lang w:val="en-US"/>
              </w:rPr>
            </w:pPr>
            <w:r w:rsidRPr="006210B7">
              <w:rPr>
                <w:rFonts w:ascii="Arial" w:hAnsi="Arial" w:cs="Arial"/>
                <w:lang w:val="en-US"/>
              </w:rPr>
              <w:t>391,111</w:t>
            </w:r>
          </w:p>
        </w:tc>
      </w:tr>
      <w:tr w:rsidR="5E8558CC" w:rsidRPr="006210B7" w14:paraId="761D6072" w14:textId="77777777" w:rsidTr="6895A19B">
        <w:tc>
          <w:tcPr>
            <w:tcW w:w="2250" w:type="dxa"/>
          </w:tcPr>
          <w:p w14:paraId="590617AE" w14:textId="2F2FA2F7" w:rsidR="5E8558CC" w:rsidRPr="006210B7" w:rsidRDefault="6895A19B" w:rsidP="6895A19B">
            <w:pPr>
              <w:spacing w:line="240" w:lineRule="exact"/>
              <w:rPr>
                <w:rFonts w:ascii="Arial" w:hAnsi="Arial" w:cs="Arial"/>
                <w:lang w:val="en-US"/>
              </w:rPr>
            </w:pPr>
            <w:r w:rsidRPr="006210B7">
              <w:rPr>
                <w:rFonts w:ascii="Arial" w:hAnsi="Arial" w:cs="Arial"/>
                <w:lang w:val="en-US"/>
              </w:rPr>
              <w:t>Total Pax</w:t>
            </w:r>
          </w:p>
        </w:tc>
        <w:tc>
          <w:tcPr>
            <w:tcW w:w="1903" w:type="dxa"/>
          </w:tcPr>
          <w:p w14:paraId="3C87B0AE" w14:textId="34277C72" w:rsidR="5E8558CC" w:rsidRPr="006210B7" w:rsidRDefault="6895A19B" w:rsidP="6895A19B">
            <w:pPr>
              <w:spacing w:line="240" w:lineRule="exact"/>
              <w:rPr>
                <w:rFonts w:ascii="Arial" w:hAnsi="Arial" w:cs="Arial"/>
                <w:lang w:val="en-US"/>
              </w:rPr>
            </w:pPr>
            <w:r w:rsidRPr="006210B7">
              <w:rPr>
                <w:rFonts w:ascii="Arial" w:hAnsi="Arial" w:cs="Arial"/>
                <w:lang w:val="en-US"/>
              </w:rPr>
              <w:t>3,078,849</w:t>
            </w:r>
          </w:p>
        </w:tc>
        <w:tc>
          <w:tcPr>
            <w:tcW w:w="2076" w:type="dxa"/>
          </w:tcPr>
          <w:p w14:paraId="6D8DBDBE" w14:textId="2450980A" w:rsidR="5E8558CC" w:rsidRPr="006210B7" w:rsidRDefault="6895A19B" w:rsidP="6895A19B">
            <w:pPr>
              <w:spacing w:line="240" w:lineRule="exact"/>
              <w:rPr>
                <w:rFonts w:ascii="Arial" w:hAnsi="Arial" w:cs="Arial"/>
                <w:lang w:val="en-US"/>
              </w:rPr>
            </w:pPr>
            <w:r w:rsidRPr="006210B7">
              <w:rPr>
                <w:rFonts w:ascii="Arial" w:hAnsi="Arial" w:cs="Arial"/>
                <w:lang w:val="en-US"/>
              </w:rPr>
              <w:t>3,135,245</w:t>
            </w:r>
          </w:p>
        </w:tc>
        <w:tc>
          <w:tcPr>
            <w:tcW w:w="2168" w:type="dxa"/>
          </w:tcPr>
          <w:p w14:paraId="78E20C5A" w14:textId="51B5D0AC" w:rsidR="5E8558CC" w:rsidRPr="006210B7" w:rsidRDefault="6895A19B" w:rsidP="6895A19B">
            <w:pPr>
              <w:spacing w:line="240" w:lineRule="exact"/>
              <w:rPr>
                <w:rFonts w:ascii="Arial" w:hAnsi="Arial" w:cs="Arial"/>
                <w:lang w:val="en-US"/>
              </w:rPr>
            </w:pPr>
            <w:r w:rsidRPr="006210B7">
              <w:rPr>
                <w:rFonts w:ascii="Arial" w:hAnsi="Arial" w:cs="Arial"/>
                <w:lang w:val="en-US"/>
              </w:rPr>
              <w:t>3,088,196</w:t>
            </w:r>
          </w:p>
        </w:tc>
      </w:tr>
    </w:tbl>
    <w:p w14:paraId="0A4E890B" w14:textId="50BF31AE" w:rsidR="5E8558CC" w:rsidRPr="006210B7" w:rsidRDefault="5E8558CC" w:rsidP="6895A19B">
      <w:pPr>
        <w:spacing w:line="276" w:lineRule="auto"/>
        <w:rPr>
          <w:rFonts w:ascii="Arial" w:hAnsi="Arial" w:cs="Arial"/>
          <w:color w:val="2F2F2F"/>
          <w:sz w:val="22"/>
          <w:szCs w:val="22"/>
        </w:rPr>
      </w:pPr>
    </w:p>
    <w:p w14:paraId="43D7C995" w14:textId="3BE7650D" w:rsidR="5E8558CC" w:rsidRPr="006210B7" w:rsidRDefault="5E8558CC" w:rsidP="6895A19B">
      <w:pPr>
        <w:spacing w:line="276" w:lineRule="auto"/>
        <w:rPr>
          <w:rFonts w:ascii="Arial" w:hAnsi="Arial" w:cs="Arial"/>
          <w:color w:val="2F2F2F"/>
          <w:sz w:val="22"/>
          <w:szCs w:val="22"/>
        </w:rPr>
      </w:pPr>
    </w:p>
    <w:p w14:paraId="3723EAED" w14:textId="2B852F51"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Overall a very slight decline in passenger numbers but we are hopeful that this is a baseline figure for further growth over the next few years.</w:t>
      </w:r>
    </w:p>
    <w:p w14:paraId="4BF23595" w14:textId="56EDEF77" w:rsidR="5E8558CC" w:rsidRPr="006210B7" w:rsidRDefault="5E8558CC" w:rsidP="6895A19B">
      <w:pPr>
        <w:spacing w:line="276" w:lineRule="auto"/>
        <w:rPr>
          <w:rFonts w:ascii="Arial" w:eastAsia="Arial" w:hAnsi="Arial" w:cs="Arial"/>
          <w:sz w:val="36"/>
          <w:szCs w:val="36"/>
        </w:rPr>
      </w:pPr>
    </w:p>
    <w:p w14:paraId="44B02BBD" w14:textId="169CCEE7"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The number of passengers with reduced mobility (PRM’s) in fact increased slightly on the 2017 figure;</w:t>
      </w:r>
    </w:p>
    <w:p w14:paraId="5BABE9E9" w14:textId="5CD86D1F" w:rsidR="5E8558CC" w:rsidRPr="006210B7" w:rsidRDefault="5E8558CC" w:rsidP="6895A19B">
      <w:pPr>
        <w:spacing w:line="276" w:lineRule="auto"/>
        <w:rPr>
          <w:rFonts w:ascii="Arial" w:eastAsia="Arial" w:hAnsi="Arial" w:cs="Arial"/>
          <w:sz w:val="36"/>
          <w:szCs w:val="36"/>
        </w:rPr>
      </w:pPr>
    </w:p>
    <w:p w14:paraId="7562F7B8" w14:textId="76ED9D95"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2017 – 22,100</w:t>
      </w:r>
    </w:p>
    <w:p w14:paraId="35C8EBFD" w14:textId="29DAB7B4"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2018 – 22,718</w:t>
      </w:r>
    </w:p>
    <w:p w14:paraId="495DB48C" w14:textId="08DC67BD" w:rsidR="5E8558CC" w:rsidRPr="006210B7" w:rsidRDefault="5E8558CC" w:rsidP="6895A19B">
      <w:pPr>
        <w:spacing w:line="276" w:lineRule="auto"/>
        <w:rPr>
          <w:rFonts w:ascii="Arial" w:eastAsia="Arial" w:hAnsi="Arial" w:cs="Arial"/>
          <w:sz w:val="36"/>
          <w:szCs w:val="36"/>
        </w:rPr>
      </w:pPr>
    </w:p>
    <w:p w14:paraId="3E651326" w14:textId="3608F3A3"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 xml:space="preserve">The increase in PRM’s also needs to be considered against the backdrop of a decline in overall passenger numbers.  </w:t>
      </w:r>
    </w:p>
    <w:p w14:paraId="1ED97C17" w14:textId="7CA8E612" w:rsidR="5E8558CC" w:rsidRPr="006210B7" w:rsidRDefault="5E8558CC" w:rsidP="6895A19B">
      <w:pPr>
        <w:spacing w:line="276" w:lineRule="auto"/>
        <w:rPr>
          <w:rFonts w:ascii="Arial" w:eastAsia="Arial" w:hAnsi="Arial" w:cs="Arial"/>
          <w:sz w:val="36"/>
          <w:szCs w:val="36"/>
        </w:rPr>
      </w:pPr>
    </w:p>
    <w:p w14:paraId="41F109FA" w14:textId="6F2E546C"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The busiest months for assistance were from May through to October.  We saw a decline in demand during November before it peaked again in December with people travelling ahead of and during the Christmas period.  In August, September and December the number of assistance passengers represented over 1% of the overall passenger number.</w:t>
      </w:r>
    </w:p>
    <w:p w14:paraId="0A9B5A22" w14:textId="194FCF95" w:rsidR="5E8558CC" w:rsidRPr="006210B7" w:rsidRDefault="5E8558CC" w:rsidP="6895A19B">
      <w:pPr>
        <w:spacing w:line="276" w:lineRule="auto"/>
        <w:rPr>
          <w:rFonts w:ascii="Arial" w:eastAsia="Arial" w:hAnsi="Arial" w:cs="Arial"/>
          <w:sz w:val="36"/>
          <w:szCs w:val="36"/>
        </w:rPr>
      </w:pPr>
    </w:p>
    <w:p w14:paraId="1BD6FFED" w14:textId="05B63E17"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 xml:space="preserve">When we consider a breakdown of the types of assistance requested, we notice that there is very </w:t>
      </w:r>
      <w:r w:rsidRPr="006210B7">
        <w:rPr>
          <w:rFonts w:ascii="Arial" w:eastAsia="Arial" w:hAnsi="Arial" w:cs="Arial"/>
          <w:sz w:val="36"/>
          <w:szCs w:val="36"/>
        </w:rPr>
        <w:lastRenderedPageBreak/>
        <w:t>little change between 2017 and 2018.  In fact, when we look back further the type of assistance requested remains largely static.  As has been highlighted at previous forums the number of DPNA (Disabled Passenger with intellectual or developmental disability needing assistance) is rising each year.</w:t>
      </w:r>
    </w:p>
    <w:p w14:paraId="0FB78278" w14:textId="77777777" w:rsidR="009877BD" w:rsidRPr="006210B7" w:rsidRDefault="009877BD" w:rsidP="00101E33">
      <w:pPr>
        <w:pStyle w:val="NormalWeb"/>
        <w:spacing w:line="276" w:lineRule="auto"/>
        <w:jc w:val="both"/>
        <w:rPr>
          <w:rFonts w:ascii="Arial" w:hAnsi="Arial" w:cs="Arial"/>
          <w:color w:val="2F2F2F"/>
          <w:sz w:val="22"/>
          <w:szCs w:val="22"/>
        </w:rPr>
      </w:pPr>
    </w:p>
    <w:tbl>
      <w:tblPr>
        <w:tblStyle w:val="TableGrid"/>
        <w:tblW w:w="0" w:type="auto"/>
        <w:tblLayout w:type="fixed"/>
        <w:tblLook w:val="06A0" w:firstRow="1" w:lastRow="0" w:firstColumn="1" w:lastColumn="0" w:noHBand="1" w:noVBand="1"/>
      </w:tblPr>
      <w:tblGrid>
        <w:gridCol w:w="2769"/>
        <w:gridCol w:w="2769"/>
        <w:gridCol w:w="2769"/>
      </w:tblGrid>
      <w:tr w:rsidR="5E8558CC" w:rsidRPr="006210B7" w14:paraId="38A182D8" w14:textId="77777777" w:rsidTr="5E8558CC">
        <w:tc>
          <w:tcPr>
            <w:tcW w:w="2769" w:type="dxa"/>
          </w:tcPr>
          <w:p w14:paraId="175F34D5" w14:textId="2DB59054" w:rsidR="5E8558CC" w:rsidRPr="006210B7" w:rsidRDefault="5E8558CC" w:rsidP="5E8558CC">
            <w:pPr>
              <w:rPr>
                <w:rFonts w:ascii="Arial" w:hAnsi="Arial" w:cs="Arial"/>
              </w:rPr>
            </w:pPr>
            <w:r w:rsidRPr="006210B7">
              <w:rPr>
                <w:rFonts w:ascii="Arial" w:hAnsi="Arial" w:cs="Arial"/>
              </w:rPr>
              <w:t>Category</w:t>
            </w:r>
          </w:p>
        </w:tc>
        <w:tc>
          <w:tcPr>
            <w:tcW w:w="2769" w:type="dxa"/>
          </w:tcPr>
          <w:p w14:paraId="22D1E3ED" w14:textId="3B90FC26" w:rsidR="5E8558CC" w:rsidRPr="006210B7" w:rsidRDefault="5E8558CC" w:rsidP="5E8558CC">
            <w:pPr>
              <w:rPr>
                <w:rFonts w:ascii="Arial" w:hAnsi="Arial" w:cs="Arial"/>
              </w:rPr>
            </w:pPr>
            <w:r w:rsidRPr="006210B7">
              <w:rPr>
                <w:rFonts w:ascii="Arial" w:hAnsi="Arial" w:cs="Arial"/>
              </w:rPr>
              <w:t>2017</w:t>
            </w:r>
          </w:p>
        </w:tc>
        <w:tc>
          <w:tcPr>
            <w:tcW w:w="2769" w:type="dxa"/>
          </w:tcPr>
          <w:p w14:paraId="4C976E7F" w14:textId="3746CF97" w:rsidR="5E8558CC" w:rsidRPr="006210B7" w:rsidRDefault="5E8558CC" w:rsidP="5E8558CC">
            <w:pPr>
              <w:rPr>
                <w:rFonts w:ascii="Arial" w:hAnsi="Arial" w:cs="Arial"/>
              </w:rPr>
            </w:pPr>
            <w:r w:rsidRPr="006210B7">
              <w:rPr>
                <w:rFonts w:ascii="Arial" w:hAnsi="Arial" w:cs="Arial"/>
              </w:rPr>
              <w:t>2018</w:t>
            </w:r>
          </w:p>
        </w:tc>
      </w:tr>
      <w:tr w:rsidR="5E8558CC" w:rsidRPr="006210B7" w14:paraId="098D3835" w14:textId="77777777" w:rsidTr="5E8558CC">
        <w:tc>
          <w:tcPr>
            <w:tcW w:w="2769" w:type="dxa"/>
          </w:tcPr>
          <w:p w14:paraId="6385ADD0" w14:textId="623170DF" w:rsidR="5E8558CC" w:rsidRPr="006210B7" w:rsidRDefault="5E8558CC" w:rsidP="5E8558CC">
            <w:pPr>
              <w:rPr>
                <w:rFonts w:ascii="Arial" w:hAnsi="Arial" w:cs="Arial"/>
              </w:rPr>
            </w:pPr>
            <w:r w:rsidRPr="006210B7">
              <w:rPr>
                <w:rFonts w:ascii="Arial" w:hAnsi="Arial" w:cs="Arial"/>
              </w:rPr>
              <w:t>WCHR</w:t>
            </w:r>
          </w:p>
        </w:tc>
        <w:tc>
          <w:tcPr>
            <w:tcW w:w="2769" w:type="dxa"/>
          </w:tcPr>
          <w:p w14:paraId="2AE7949A" w14:textId="3182AC5C" w:rsidR="5E8558CC" w:rsidRPr="006210B7" w:rsidRDefault="5E8558CC" w:rsidP="5E8558CC">
            <w:pPr>
              <w:rPr>
                <w:rFonts w:ascii="Arial" w:hAnsi="Arial" w:cs="Arial"/>
              </w:rPr>
            </w:pPr>
            <w:r w:rsidRPr="006210B7">
              <w:rPr>
                <w:rFonts w:ascii="Arial" w:hAnsi="Arial" w:cs="Arial"/>
              </w:rPr>
              <w:t>58.83%</w:t>
            </w:r>
          </w:p>
        </w:tc>
        <w:tc>
          <w:tcPr>
            <w:tcW w:w="2769" w:type="dxa"/>
          </w:tcPr>
          <w:p w14:paraId="1A404FA1" w14:textId="2443FCCC" w:rsidR="5E8558CC" w:rsidRPr="006210B7" w:rsidRDefault="5E8558CC" w:rsidP="5E8558CC">
            <w:pPr>
              <w:rPr>
                <w:rFonts w:ascii="Arial" w:hAnsi="Arial" w:cs="Arial"/>
              </w:rPr>
            </w:pPr>
            <w:r w:rsidRPr="006210B7">
              <w:rPr>
                <w:rFonts w:ascii="Arial" w:hAnsi="Arial" w:cs="Arial"/>
              </w:rPr>
              <w:t>60.20%</w:t>
            </w:r>
          </w:p>
        </w:tc>
      </w:tr>
      <w:tr w:rsidR="5E8558CC" w:rsidRPr="006210B7" w14:paraId="1687350E" w14:textId="77777777" w:rsidTr="5E8558CC">
        <w:tc>
          <w:tcPr>
            <w:tcW w:w="2769" w:type="dxa"/>
          </w:tcPr>
          <w:p w14:paraId="72A0762C" w14:textId="3455D23A" w:rsidR="5E8558CC" w:rsidRPr="006210B7" w:rsidRDefault="5E8558CC" w:rsidP="5E8558CC">
            <w:pPr>
              <w:rPr>
                <w:rFonts w:ascii="Arial" w:hAnsi="Arial" w:cs="Arial"/>
              </w:rPr>
            </w:pPr>
            <w:r w:rsidRPr="006210B7">
              <w:rPr>
                <w:rFonts w:ascii="Arial" w:hAnsi="Arial" w:cs="Arial"/>
              </w:rPr>
              <w:t>WCHS</w:t>
            </w:r>
          </w:p>
        </w:tc>
        <w:tc>
          <w:tcPr>
            <w:tcW w:w="2769" w:type="dxa"/>
          </w:tcPr>
          <w:p w14:paraId="5D0D292B" w14:textId="17273933" w:rsidR="5E8558CC" w:rsidRPr="006210B7" w:rsidRDefault="5E8558CC" w:rsidP="5E8558CC">
            <w:pPr>
              <w:rPr>
                <w:rFonts w:ascii="Arial" w:hAnsi="Arial" w:cs="Arial"/>
              </w:rPr>
            </w:pPr>
            <w:r w:rsidRPr="006210B7">
              <w:rPr>
                <w:rFonts w:ascii="Arial" w:hAnsi="Arial" w:cs="Arial"/>
              </w:rPr>
              <w:t>29.45%</w:t>
            </w:r>
          </w:p>
        </w:tc>
        <w:tc>
          <w:tcPr>
            <w:tcW w:w="2769" w:type="dxa"/>
          </w:tcPr>
          <w:p w14:paraId="224CAC9A" w14:textId="387D0C60" w:rsidR="5E8558CC" w:rsidRPr="006210B7" w:rsidRDefault="5E8558CC" w:rsidP="5E8558CC">
            <w:pPr>
              <w:rPr>
                <w:rFonts w:ascii="Arial" w:hAnsi="Arial" w:cs="Arial"/>
              </w:rPr>
            </w:pPr>
            <w:r w:rsidRPr="006210B7">
              <w:rPr>
                <w:rFonts w:ascii="Arial" w:hAnsi="Arial" w:cs="Arial"/>
              </w:rPr>
              <w:t>29.92%</w:t>
            </w:r>
          </w:p>
        </w:tc>
      </w:tr>
      <w:tr w:rsidR="5E8558CC" w:rsidRPr="006210B7" w14:paraId="6AC34EAE" w14:textId="77777777" w:rsidTr="5E8558CC">
        <w:tc>
          <w:tcPr>
            <w:tcW w:w="2769" w:type="dxa"/>
          </w:tcPr>
          <w:p w14:paraId="5C7FCBDF" w14:textId="49D5C356" w:rsidR="5E8558CC" w:rsidRPr="006210B7" w:rsidRDefault="5E8558CC" w:rsidP="5E8558CC">
            <w:pPr>
              <w:rPr>
                <w:rFonts w:ascii="Arial" w:hAnsi="Arial" w:cs="Arial"/>
              </w:rPr>
            </w:pPr>
            <w:r w:rsidRPr="006210B7">
              <w:rPr>
                <w:rFonts w:ascii="Arial" w:hAnsi="Arial" w:cs="Arial"/>
              </w:rPr>
              <w:t>WCHC</w:t>
            </w:r>
          </w:p>
        </w:tc>
        <w:tc>
          <w:tcPr>
            <w:tcW w:w="2769" w:type="dxa"/>
          </w:tcPr>
          <w:p w14:paraId="03A35851" w14:textId="2F8B185B" w:rsidR="5E8558CC" w:rsidRPr="006210B7" w:rsidRDefault="5E8558CC" w:rsidP="5E8558CC">
            <w:pPr>
              <w:rPr>
                <w:rFonts w:ascii="Arial" w:hAnsi="Arial" w:cs="Arial"/>
              </w:rPr>
            </w:pPr>
            <w:r w:rsidRPr="006210B7">
              <w:rPr>
                <w:rFonts w:ascii="Arial" w:hAnsi="Arial" w:cs="Arial"/>
              </w:rPr>
              <w:t>5.64%</w:t>
            </w:r>
          </w:p>
        </w:tc>
        <w:tc>
          <w:tcPr>
            <w:tcW w:w="2769" w:type="dxa"/>
          </w:tcPr>
          <w:p w14:paraId="03B119CC" w14:textId="59736BEA" w:rsidR="5E8558CC" w:rsidRPr="006210B7" w:rsidRDefault="5E8558CC" w:rsidP="5E8558CC">
            <w:pPr>
              <w:rPr>
                <w:rFonts w:ascii="Arial" w:hAnsi="Arial" w:cs="Arial"/>
              </w:rPr>
            </w:pPr>
            <w:r w:rsidRPr="006210B7">
              <w:rPr>
                <w:rFonts w:ascii="Arial" w:hAnsi="Arial" w:cs="Arial"/>
              </w:rPr>
              <w:t>4.20%</w:t>
            </w:r>
          </w:p>
        </w:tc>
      </w:tr>
      <w:tr w:rsidR="5E8558CC" w:rsidRPr="006210B7" w14:paraId="10BD25E0" w14:textId="77777777" w:rsidTr="5E8558CC">
        <w:tc>
          <w:tcPr>
            <w:tcW w:w="2769" w:type="dxa"/>
          </w:tcPr>
          <w:p w14:paraId="548C8E39" w14:textId="09FC1185" w:rsidR="5E8558CC" w:rsidRPr="006210B7" w:rsidRDefault="5E8558CC" w:rsidP="5E8558CC">
            <w:pPr>
              <w:rPr>
                <w:rFonts w:ascii="Arial" w:hAnsi="Arial" w:cs="Arial"/>
              </w:rPr>
            </w:pPr>
            <w:r w:rsidRPr="006210B7">
              <w:rPr>
                <w:rFonts w:ascii="Arial" w:hAnsi="Arial" w:cs="Arial"/>
              </w:rPr>
              <w:t>BLND</w:t>
            </w:r>
          </w:p>
        </w:tc>
        <w:tc>
          <w:tcPr>
            <w:tcW w:w="2769" w:type="dxa"/>
          </w:tcPr>
          <w:p w14:paraId="7B14FD37" w14:textId="6001583E" w:rsidR="5E8558CC" w:rsidRPr="006210B7" w:rsidRDefault="5E8558CC" w:rsidP="5E8558CC">
            <w:pPr>
              <w:rPr>
                <w:rFonts w:ascii="Arial" w:hAnsi="Arial" w:cs="Arial"/>
              </w:rPr>
            </w:pPr>
            <w:r w:rsidRPr="006210B7">
              <w:rPr>
                <w:rFonts w:ascii="Arial" w:hAnsi="Arial" w:cs="Arial"/>
              </w:rPr>
              <w:t>1.57%</w:t>
            </w:r>
          </w:p>
        </w:tc>
        <w:tc>
          <w:tcPr>
            <w:tcW w:w="2769" w:type="dxa"/>
          </w:tcPr>
          <w:p w14:paraId="53B30F3C" w14:textId="45889C37" w:rsidR="5E8558CC" w:rsidRPr="006210B7" w:rsidRDefault="5E8558CC" w:rsidP="5E8558CC">
            <w:pPr>
              <w:rPr>
                <w:rFonts w:ascii="Arial" w:hAnsi="Arial" w:cs="Arial"/>
              </w:rPr>
            </w:pPr>
            <w:r w:rsidRPr="006210B7">
              <w:rPr>
                <w:rFonts w:ascii="Arial" w:hAnsi="Arial" w:cs="Arial"/>
              </w:rPr>
              <w:t>1.27%</w:t>
            </w:r>
          </w:p>
        </w:tc>
      </w:tr>
      <w:tr w:rsidR="5E8558CC" w:rsidRPr="006210B7" w14:paraId="488580F4" w14:textId="77777777" w:rsidTr="5E8558CC">
        <w:tc>
          <w:tcPr>
            <w:tcW w:w="2769" w:type="dxa"/>
          </w:tcPr>
          <w:p w14:paraId="012DFB52" w14:textId="3C3DF4D6" w:rsidR="5E8558CC" w:rsidRPr="006210B7" w:rsidRDefault="5E8558CC" w:rsidP="5E8558CC">
            <w:pPr>
              <w:rPr>
                <w:rFonts w:ascii="Arial" w:hAnsi="Arial" w:cs="Arial"/>
              </w:rPr>
            </w:pPr>
            <w:r w:rsidRPr="006210B7">
              <w:rPr>
                <w:rFonts w:ascii="Arial" w:hAnsi="Arial" w:cs="Arial"/>
              </w:rPr>
              <w:t>DEAF</w:t>
            </w:r>
          </w:p>
        </w:tc>
        <w:tc>
          <w:tcPr>
            <w:tcW w:w="2769" w:type="dxa"/>
          </w:tcPr>
          <w:p w14:paraId="0BA95500" w14:textId="5FFB7CE9" w:rsidR="5E8558CC" w:rsidRPr="006210B7" w:rsidRDefault="5E8558CC" w:rsidP="5E8558CC">
            <w:pPr>
              <w:rPr>
                <w:rFonts w:ascii="Arial" w:hAnsi="Arial" w:cs="Arial"/>
              </w:rPr>
            </w:pPr>
            <w:r w:rsidRPr="006210B7">
              <w:rPr>
                <w:rFonts w:ascii="Arial" w:hAnsi="Arial" w:cs="Arial"/>
              </w:rPr>
              <w:t>0.81%</w:t>
            </w:r>
          </w:p>
        </w:tc>
        <w:tc>
          <w:tcPr>
            <w:tcW w:w="2769" w:type="dxa"/>
          </w:tcPr>
          <w:p w14:paraId="6AFCBCFA" w14:textId="23F2E63D" w:rsidR="5E8558CC" w:rsidRPr="006210B7" w:rsidRDefault="5E8558CC" w:rsidP="5E8558CC">
            <w:pPr>
              <w:rPr>
                <w:rFonts w:ascii="Arial" w:hAnsi="Arial" w:cs="Arial"/>
              </w:rPr>
            </w:pPr>
            <w:r w:rsidRPr="006210B7">
              <w:rPr>
                <w:rFonts w:ascii="Arial" w:hAnsi="Arial" w:cs="Arial"/>
              </w:rPr>
              <w:t>0.60%</w:t>
            </w:r>
          </w:p>
        </w:tc>
      </w:tr>
      <w:tr w:rsidR="5E8558CC" w:rsidRPr="006210B7" w14:paraId="10B9BB08" w14:textId="77777777" w:rsidTr="5E8558CC">
        <w:tc>
          <w:tcPr>
            <w:tcW w:w="2769" w:type="dxa"/>
          </w:tcPr>
          <w:p w14:paraId="5DBE9D14" w14:textId="38D72784" w:rsidR="5E8558CC" w:rsidRPr="006210B7" w:rsidRDefault="5E8558CC" w:rsidP="5E8558CC">
            <w:pPr>
              <w:rPr>
                <w:rFonts w:ascii="Arial" w:hAnsi="Arial" w:cs="Arial"/>
              </w:rPr>
            </w:pPr>
            <w:r w:rsidRPr="006210B7">
              <w:rPr>
                <w:rFonts w:ascii="Arial" w:hAnsi="Arial" w:cs="Arial"/>
              </w:rPr>
              <w:t>DEAF/BLND</w:t>
            </w:r>
          </w:p>
        </w:tc>
        <w:tc>
          <w:tcPr>
            <w:tcW w:w="2769" w:type="dxa"/>
          </w:tcPr>
          <w:p w14:paraId="1F9146D9" w14:textId="689EF835" w:rsidR="5E8558CC" w:rsidRPr="006210B7" w:rsidRDefault="5E8558CC" w:rsidP="5E8558CC">
            <w:pPr>
              <w:rPr>
                <w:rFonts w:ascii="Arial" w:hAnsi="Arial" w:cs="Arial"/>
              </w:rPr>
            </w:pPr>
            <w:r w:rsidRPr="006210B7">
              <w:rPr>
                <w:rFonts w:ascii="Arial" w:hAnsi="Arial" w:cs="Arial"/>
              </w:rPr>
              <w:t>0.00%</w:t>
            </w:r>
          </w:p>
        </w:tc>
        <w:tc>
          <w:tcPr>
            <w:tcW w:w="2769" w:type="dxa"/>
          </w:tcPr>
          <w:p w14:paraId="3A813CE3" w14:textId="3C8F2CBE" w:rsidR="5E8558CC" w:rsidRPr="006210B7" w:rsidRDefault="5E8558CC" w:rsidP="5E8558CC">
            <w:pPr>
              <w:rPr>
                <w:rFonts w:ascii="Arial" w:hAnsi="Arial" w:cs="Arial"/>
              </w:rPr>
            </w:pPr>
            <w:r w:rsidRPr="006210B7">
              <w:rPr>
                <w:rFonts w:ascii="Arial" w:hAnsi="Arial" w:cs="Arial"/>
              </w:rPr>
              <w:t>0.00%</w:t>
            </w:r>
          </w:p>
        </w:tc>
      </w:tr>
      <w:tr w:rsidR="5E8558CC" w:rsidRPr="006210B7" w14:paraId="69FDA322" w14:textId="77777777" w:rsidTr="5E8558CC">
        <w:tc>
          <w:tcPr>
            <w:tcW w:w="2769" w:type="dxa"/>
          </w:tcPr>
          <w:p w14:paraId="50853B33" w14:textId="770F8BC9" w:rsidR="5E8558CC" w:rsidRPr="006210B7" w:rsidRDefault="5E8558CC" w:rsidP="5E8558CC">
            <w:pPr>
              <w:rPr>
                <w:rFonts w:ascii="Arial" w:hAnsi="Arial" w:cs="Arial"/>
              </w:rPr>
            </w:pPr>
            <w:r w:rsidRPr="006210B7">
              <w:rPr>
                <w:rFonts w:ascii="Arial" w:hAnsi="Arial" w:cs="Arial"/>
              </w:rPr>
              <w:t>DPNA</w:t>
            </w:r>
          </w:p>
        </w:tc>
        <w:tc>
          <w:tcPr>
            <w:tcW w:w="2769" w:type="dxa"/>
          </w:tcPr>
          <w:p w14:paraId="0C3627C2" w14:textId="2814F989" w:rsidR="5E8558CC" w:rsidRPr="006210B7" w:rsidRDefault="5E8558CC" w:rsidP="5E8558CC">
            <w:pPr>
              <w:rPr>
                <w:rFonts w:ascii="Arial" w:hAnsi="Arial" w:cs="Arial"/>
              </w:rPr>
            </w:pPr>
            <w:r w:rsidRPr="006210B7">
              <w:rPr>
                <w:rFonts w:ascii="Arial" w:hAnsi="Arial" w:cs="Arial"/>
              </w:rPr>
              <w:t>1.78%</w:t>
            </w:r>
          </w:p>
        </w:tc>
        <w:tc>
          <w:tcPr>
            <w:tcW w:w="2769" w:type="dxa"/>
          </w:tcPr>
          <w:p w14:paraId="40021FA5" w14:textId="14F96D18" w:rsidR="5E8558CC" w:rsidRPr="006210B7" w:rsidRDefault="5E8558CC" w:rsidP="5E8558CC">
            <w:pPr>
              <w:rPr>
                <w:rFonts w:ascii="Arial" w:hAnsi="Arial" w:cs="Arial"/>
              </w:rPr>
            </w:pPr>
            <w:r w:rsidRPr="006210B7">
              <w:rPr>
                <w:rFonts w:ascii="Arial" w:hAnsi="Arial" w:cs="Arial"/>
              </w:rPr>
              <w:t>1.98%</w:t>
            </w:r>
          </w:p>
        </w:tc>
      </w:tr>
      <w:tr w:rsidR="5E8558CC" w:rsidRPr="006210B7" w14:paraId="69C5E271" w14:textId="77777777" w:rsidTr="5E8558CC">
        <w:tc>
          <w:tcPr>
            <w:tcW w:w="2769" w:type="dxa"/>
          </w:tcPr>
          <w:p w14:paraId="03E23243" w14:textId="06452F10" w:rsidR="5E8558CC" w:rsidRPr="006210B7" w:rsidRDefault="5E8558CC" w:rsidP="5E8558CC">
            <w:pPr>
              <w:rPr>
                <w:rFonts w:ascii="Arial" w:hAnsi="Arial" w:cs="Arial"/>
              </w:rPr>
            </w:pPr>
            <w:r w:rsidRPr="006210B7">
              <w:rPr>
                <w:rFonts w:ascii="Arial" w:hAnsi="Arial" w:cs="Arial"/>
              </w:rPr>
              <w:t>Others</w:t>
            </w:r>
          </w:p>
        </w:tc>
        <w:tc>
          <w:tcPr>
            <w:tcW w:w="2769" w:type="dxa"/>
          </w:tcPr>
          <w:p w14:paraId="61EC4003" w14:textId="016D7EA7" w:rsidR="5E8558CC" w:rsidRPr="006210B7" w:rsidRDefault="5E8558CC" w:rsidP="5E8558CC">
            <w:pPr>
              <w:rPr>
                <w:rFonts w:ascii="Arial" w:hAnsi="Arial" w:cs="Arial"/>
              </w:rPr>
            </w:pPr>
            <w:r w:rsidRPr="006210B7">
              <w:rPr>
                <w:rFonts w:ascii="Arial" w:hAnsi="Arial" w:cs="Arial"/>
              </w:rPr>
              <w:t>1.91%</w:t>
            </w:r>
          </w:p>
        </w:tc>
        <w:tc>
          <w:tcPr>
            <w:tcW w:w="2769" w:type="dxa"/>
          </w:tcPr>
          <w:p w14:paraId="52803BA5" w14:textId="78960C64" w:rsidR="5E8558CC" w:rsidRPr="006210B7" w:rsidRDefault="5E8558CC" w:rsidP="5E8558CC">
            <w:pPr>
              <w:rPr>
                <w:rFonts w:ascii="Arial" w:hAnsi="Arial" w:cs="Arial"/>
              </w:rPr>
            </w:pPr>
            <w:r w:rsidRPr="006210B7">
              <w:rPr>
                <w:rFonts w:ascii="Arial" w:hAnsi="Arial" w:cs="Arial"/>
              </w:rPr>
              <w:t>1.83%</w:t>
            </w:r>
          </w:p>
        </w:tc>
      </w:tr>
    </w:tbl>
    <w:p w14:paraId="17923883" w14:textId="77777777" w:rsidR="000D1378" w:rsidRPr="006210B7" w:rsidRDefault="000D1378" w:rsidP="00101E33">
      <w:pPr>
        <w:pStyle w:val="NormalWeb"/>
        <w:spacing w:line="276" w:lineRule="auto"/>
        <w:jc w:val="both"/>
        <w:rPr>
          <w:rFonts w:ascii="Arial" w:hAnsi="Arial" w:cs="Arial"/>
          <w:b/>
          <w:color w:val="2F2F2F"/>
          <w:sz w:val="40"/>
          <w:szCs w:val="40"/>
          <w:u w:val="single"/>
        </w:rPr>
      </w:pPr>
      <w:r w:rsidRPr="006210B7">
        <w:rPr>
          <w:rFonts w:ascii="Arial" w:hAnsi="Arial" w:cs="Arial"/>
          <w:b/>
          <w:color w:val="2F2F2F"/>
          <w:sz w:val="40"/>
          <w:szCs w:val="40"/>
          <w:u w:val="single"/>
        </w:rPr>
        <w:t>PRM Complaints/Compliments in 2018</w:t>
      </w:r>
    </w:p>
    <w:p w14:paraId="64319069" w14:textId="58E05A48" w:rsidR="5E8558CC" w:rsidRPr="006210B7" w:rsidRDefault="6895A19B" w:rsidP="6895A19B">
      <w:pPr>
        <w:spacing w:beforeAutospacing="1" w:afterAutospacing="1" w:line="276" w:lineRule="auto"/>
        <w:rPr>
          <w:rFonts w:ascii="Arial" w:eastAsia="Arial" w:hAnsi="Arial" w:cs="Arial"/>
          <w:sz w:val="36"/>
          <w:szCs w:val="36"/>
        </w:rPr>
      </w:pPr>
      <w:r w:rsidRPr="006210B7">
        <w:rPr>
          <w:rFonts w:ascii="Arial" w:eastAsia="Arial" w:hAnsi="Arial" w:cs="Arial"/>
          <w:sz w:val="36"/>
          <w:szCs w:val="36"/>
        </w:rPr>
        <w:t>FB advised the group of the final totals of PRM related Complaints and Compliments in 2018;</w:t>
      </w:r>
    </w:p>
    <w:p w14:paraId="3503FCB1" w14:textId="3A9666E2" w:rsidR="5E8558CC" w:rsidRPr="006210B7" w:rsidRDefault="6895A19B" w:rsidP="001C6B97">
      <w:pPr>
        <w:pStyle w:val="ListParagraph"/>
        <w:numPr>
          <w:ilvl w:val="0"/>
          <w:numId w:val="14"/>
        </w:numPr>
        <w:spacing w:beforeAutospacing="1" w:afterAutospacing="1" w:line="276" w:lineRule="auto"/>
        <w:rPr>
          <w:rFonts w:ascii="Arial" w:eastAsia="Arial" w:hAnsi="Arial" w:cs="Arial"/>
          <w:sz w:val="36"/>
          <w:szCs w:val="36"/>
        </w:rPr>
      </w:pPr>
      <w:r w:rsidRPr="006210B7">
        <w:rPr>
          <w:rFonts w:ascii="Arial" w:eastAsia="Arial" w:hAnsi="Arial" w:cs="Arial"/>
          <w:sz w:val="36"/>
          <w:szCs w:val="36"/>
        </w:rPr>
        <w:t>18 complaints</w:t>
      </w:r>
    </w:p>
    <w:p w14:paraId="5DD5A79D" w14:textId="5DEA3D32" w:rsidR="5E8558CC" w:rsidRPr="006210B7" w:rsidRDefault="6895A19B" w:rsidP="001C6B97">
      <w:pPr>
        <w:pStyle w:val="ListParagraph"/>
        <w:numPr>
          <w:ilvl w:val="0"/>
          <w:numId w:val="14"/>
        </w:numPr>
        <w:spacing w:beforeAutospacing="1" w:afterAutospacing="1" w:line="276" w:lineRule="auto"/>
        <w:rPr>
          <w:rFonts w:ascii="Arial" w:eastAsia="Arial" w:hAnsi="Arial" w:cs="Arial"/>
          <w:sz w:val="36"/>
          <w:szCs w:val="36"/>
        </w:rPr>
      </w:pPr>
      <w:r w:rsidRPr="006210B7">
        <w:rPr>
          <w:rFonts w:ascii="Arial" w:eastAsia="Arial" w:hAnsi="Arial" w:cs="Arial"/>
          <w:sz w:val="36"/>
          <w:szCs w:val="36"/>
        </w:rPr>
        <w:t xml:space="preserve">12 compliments </w:t>
      </w:r>
    </w:p>
    <w:p w14:paraId="3FE9F23F" w14:textId="77777777" w:rsidR="000D1378" w:rsidRPr="006210B7" w:rsidRDefault="000D1378" w:rsidP="6895A19B">
      <w:pPr>
        <w:spacing w:line="276" w:lineRule="auto"/>
        <w:rPr>
          <w:rFonts w:ascii="Arial" w:eastAsia="Arial" w:hAnsi="Arial" w:cs="Arial"/>
          <w:sz w:val="36"/>
          <w:szCs w:val="36"/>
        </w:rPr>
      </w:pPr>
    </w:p>
    <w:p w14:paraId="4F62B600" w14:textId="76E8A4A5"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 xml:space="preserve">The details of these cases (September YTD) can be found in the minutes of the previous forum.  </w:t>
      </w:r>
    </w:p>
    <w:p w14:paraId="628081C4" w14:textId="5029EC5C" w:rsidR="5E8558CC" w:rsidRPr="006210B7" w:rsidRDefault="5E8558CC" w:rsidP="6895A19B">
      <w:pPr>
        <w:spacing w:line="276" w:lineRule="auto"/>
        <w:rPr>
          <w:rFonts w:ascii="Arial" w:eastAsia="Arial" w:hAnsi="Arial" w:cs="Arial"/>
          <w:sz w:val="36"/>
          <w:szCs w:val="36"/>
        </w:rPr>
      </w:pPr>
    </w:p>
    <w:p w14:paraId="0E13627D" w14:textId="38924985" w:rsidR="5E8558CC" w:rsidRPr="006210B7" w:rsidRDefault="6895A19B" w:rsidP="6895A19B">
      <w:pPr>
        <w:spacing w:line="276" w:lineRule="auto"/>
        <w:rPr>
          <w:rFonts w:ascii="Arial" w:eastAsia="Arial" w:hAnsi="Arial" w:cs="Arial"/>
          <w:b/>
          <w:sz w:val="36"/>
          <w:szCs w:val="36"/>
        </w:rPr>
      </w:pPr>
      <w:r w:rsidRPr="006210B7">
        <w:rPr>
          <w:rFonts w:ascii="Arial" w:eastAsia="Arial" w:hAnsi="Arial" w:cs="Arial"/>
          <w:b/>
          <w:sz w:val="36"/>
          <w:szCs w:val="36"/>
        </w:rPr>
        <w:t>CAA Survey results</w:t>
      </w:r>
    </w:p>
    <w:p w14:paraId="5D6CAF73" w14:textId="18C3FBC4" w:rsidR="5E8558CC" w:rsidRPr="006210B7" w:rsidRDefault="5E8558CC" w:rsidP="6895A19B">
      <w:pPr>
        <w:spacing w:line="276" w:lineRule="auto"/>
        <w:rPr>
          <w:rFonts w:ascii="Arial" w:eastAsia="Arial" w:hAnsi="Arial" w:cs="Arial"/>
          <w:sz w:val="36"/>
          <w:szCs w:val="36"/>
        </w:rPr>
      </w:pPr>
    </w:p>
    <w:p w14:paraId="1D0F26BC" w14:textId="6BF43CC2"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lastRenderedPageBreak/>
        <w:t>FB wanted to take the opportunity at this meeting instead to review the scores and comments provided by passengers who had undertaken the CAA survey between April and September in 2018.</w:t>
      </w:r>
    </w:p>
    <w:p w14:paraId="3AD70878" w14:textId="6DCBDC66" w:rsidR="5E8558CC" w:rsidRPr="006210B7" w:rsidRDefault="5E8558CC" w:rsidP="6895A19B">
      <w:pPr>
        <w:spacing w:line="276" w:lineRule="auto"/>
        <w:rPr>
          <w:rFonts w:ascii="Arial" w:eastAsia="Arial" w:hAnsi="Arial" w:cs="Arial"/>
          <w:sz w:val="36"/>
          <w:szCs w:val="36"/>
        </w:rPr>
      </w:pPr>
    </w:p>
    <w:p w14:paraId="7DA08B2F" w14:textId="2AD1FADE"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 xml:space="preserve">The CAA, as part of their role, collect performance data on the quality of the assistance given to disabled people and people with mobility issues at UK airports. Passengers are provided with details of the survey by the assistance team at the airport and there are further details available on the airport’s website.  We currently request an email address from the passenger so we can send them a link to the survey or provide them with a card with the survey details.  </w:t>
      </w:r>
    </w:p>
    <w:p w14:paraId="57A9102B" w14:textId="68B7A3A2" w:rsidR="5E8558CC" w:rsidRPr="006210B7" w:rsidRDefault="5E8558CC" w:rsidP="6895A19B">
      <w:pPr>
        <w:spacing w:line="276" w:lineRule="auto"/>
        <w:rPr>
          <w:rFonts w:ascii="Arial" w:eastAsia="Arial" w:hAnsi="Arial" w:cs="Arial"/>
          <w:sz w:val="36"/>
          <w:szCs w:val="36"/>
        </w:rPr>
      </w:pPr>
    </w:p>
    <w:p w14:paraId="6356D84B" w14:textId="3E2F9038"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 xml:space="preserve">Forum members suggested that the survey could be sent out automatically and independently of the service provider.  It was accepted that the number of respondents could potentially be increased, and any subjectivity removed, if the link to the survey was automatically sent to passengers but neither the airport nor the service provider have the email address. </w:t>
      </w:r>
    </w:p>
    <w:p w14:paraId="4D647230" w14:textId="4ED9F042" w:rsidR="5E8558CC" w:rsidRPr="006210B7" w:rsidRDefault="5E8558CC" w:rsidP="6895A19B">
      <w:pPr>
        <w:spacing w:line="276" w:lineRule="auto"/>
        <w:rPr>
          <w:rFonts w:ascii="Arial" w:hAnsi="Arial" w:cs="Arial"/>
          <w:b/>
          <w:bCs/>
          <w:color w:val="2F2F2F"/>
          <w:sz w:val="36"/>
          <w:szCs w:val="36"/>
        </w:rPr>
      </w:pPr>
    </w:p>
    <w:p w14:paraId="4E3D696E" w14:textId="33AF545E"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Between April and September, 32 respondents from ABZ completed the survey. 26 out of the 32 had pre-notified assistance.</w:t>
      </w:r>
    </w:p>
    <w:p w14:paraId="668695B0" w14:textId="7968C31B" w:rsidR="5E8558CC" w:rsidRPr="006210B7" w:rsidRDefault="5E8558CC" w:rsidP="6895A19B">
      <w:pPr>
        <w:pStyle w:val="NormalWeb"/>
        <w:spacing w:line="276" w:lineRule="auto"/>
        <w:jc w:val="both"/>
        <w:rPr>
          <w:rFonts w:ascii="Arial" w:eastAsia="Arial" w:hAnsi="Arial" w:cs="Arial"/>
          <w:color w:val="2F2F2F"/>
          <w:sz w:val="36"/>
          <w:szCs w:val="36"/>
        </w:rPr>
      </w:pPr>
    </w:p>
    <w:p w14:paraId="06EBB288" w14:textId="0EC7EE63"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In terms of how they rated their experience, 26 passengers scored the service as excellent, 1 acceptable, 1 poor, 3 extremely poor and 1 skipped this section.</w:t>
      </w:r>
    </w:p>
    <w:p w14:paraId="2194E2AE" w14:textId="5785D3E3" w:rsidR="5E8558CC" w:rsidRPr="006210B7" w:rsidRDefault="5E8558CC" w:rsidP="6895A19B">
      <w:pPr>
        <w:spacing w:line="276" w:lineRule="auto"/>
        <w:rPr>
          <w:rFonts w:ascii="Arial" w:eastAsia="Arial" w:hAnsi="Arial" w:cs="Arial"/>
          <w:sz w:val="36"/>
          <w:szCs w:val="36"/>
        </w:rPr>
      </w:pPr>
    </w:p>
    <w:p w14:paraId="32A166D3" w14:textId="34ABB6D8"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Members questioned if we knew any more details about these passengers and whether we had an opportunity to investigate any concerns.  FB explained that the results are sent out a few months after the passengers were surveyed and that the results did not contain any contact information.</w:t>
      </w:r>
    </w:p>
    <w:p w14:paraId="29897C1E" w14:textId="6DECC367" w:rsidR="5E8558CC" w:rsidRPr="006210B7" w:rsidRDefault="5E8558CC" w:rsidP="6895A19B">
      <w:pPr>
        <w:spacing w:line="276" w:lineRule="auto"/>
        <w:rPr>
          <w:rFonts w:ascii="Arial" w:eastAsia="Arial" w:hAnsi="Arial" w:cs="Arial"/>
          <w:sz w:val="36"/>
          <w:szCs w:val="36"/>
        </w:rPr>
      </w:pPr>
    </w:p>
    <w:p w14:paraId="65831C6A" w14:textId="5019FB5F"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The following comments (regarding service that fell below expectations) were reviewed;</w:t>
      </w:r>
    </w:p>
    <w:p w14:paraId="545BB701" w14:textId="5A3AACF5" w:rsidR="5E8558CC" w:rsidRPr="006210B7" w:rsidRDefault="5E8558CC" w:rsidP="6895A19B">
      <w:pPr>
        <w:spacing w:line="276" w:lineRule="auto"/>
        <w:rPr>
          <w:rFonts w:ascii="Arial" w:eastAsia="Arial" w:hAnsi="Arial" w:cs="Arial"/>
          <w:sz w:val="36"/>
          <w:szCs w:val="36"/>
        </w:rPr>
      </w:pPr>
    </w:p>
    <w:p w14:paraId="2A6582F8" w14:textId="6463905E" w:rsidR="5E8558CC" w:rsidRPr="006210B7" w:rsidRDefault="6895A19B" w:rsidP="6895A19B">
      <w:pPr>
        <w:rPr>
          <w:rFonts w:ascii="Arial" w:eastAsia="Arial" w:hAnsi="Arial" w:cs="Arial"/>
          <w:i/>
          <w:sz w:val="36"/>
          <w:szCs w:val="36"/>
        </w:rPr>
      </w:pPr>
      <w:r w:rsidRPr="006210B7">
        <w:rPr>
          <w:rFonts w:ascii="Arial" w:eastAsia="Arial" w:hAnsi="Arial" w:cs="Arial"/>
          <w:i/>
          <w:sz w:val="36"/>
          <w:szCs w:val="36"/>
        </w:rPr>
        <w:t xml:space="preserve">"Apparently my name was not booked for assistance but I requested the service at the time of booking.  However, I was accommodated by staff at Aberdeen airport" </w:t>
      </w:r>
    </w:p>
    <w:p w14:paraId="19E9575E" w14:textId="663DADF0" w:rsidR="5E8558CC" w:rsidRPr="006210B7" w:rsidRDefault="5E8558CC" w:rsidP="6895A19B">
      <w:pPr>
        <w:rPr>
          <w:rFonts w:ascii="Arial" w:eastAsia="Arial" w:hAnsi="Arial" w:cs="Arial"/>
          <w:i/>
          <w:sz w:val="36"/>
          <w:szCs w:val="36"/>
        </w:rPr>
      </w:pPr>
    </w:p>
    <w:p w14:paraId="249BC2DA" w14:textId="6373D082" w:rsidR="5E8558CC" w:rsidRPr="006210B7" w:rsidRDefault="6895A19B" w:rsidP="6895A19B">
      <w:pPr>
        <w:rPr>
          <w:rFonts w:ascii="Arial" w:eastAsia="Arial" w:hAnsi="Arial" w:cs="Arial"/>
          <w:i/>
          <w:sz w:val="36"/>
          <w:szCs w:val="36"/>
        </w:rPr>
      </w:pPr>
      <w:r w:rsidRPr="006210B7">
        <w:rPr>
          <w:rFonts w:ascii="Arial" w:eastAsia="Arial" w:hAnsi="Arial" w:cs="Arial"/>
          <w:i/>
          <w:sz w:val="36"/>
          <w:szCs w:val="36"/>
        </w:rPr>
        <w:t xml:space="preserve">"The assistance staff were not helpful, they were 3 men who were very put out by being interrupted to help a disabled person. They were rude and not very polite" </w:t>
      </w:r>
    </w:p>
    <w:p w14:paraId="019B6EEA" w14:textId="42D6FC53" w:rsidR="5E8558CC" w:rsidRPr="006210B7" w:rsidRDefault="5E8558CC" w:rsidP="6895A19B">
      <w:pPr>
        <w:rPr>
          <w:rFonts w:ascii="Arial" w:eastAsia="Arial" w:hAnsi="Arial" w:cs="Arial"/>
          <w:i/>
          <w:sz w:val="36"/>
          <w:szCs w:val="36"/>
        </w:rPr>
      </w:pPr>
    </w:p>
    <w:p w14:paraId="4213BB9A" w14:textId="0BE8041E" w:rsidR="5E8558CC" w:rsidRPr="006210B7" w:rsidRDefault="6895A19B" w:rsidP="6895A19B">
      <w:pPr>
        <w:rPr>
          <w:rFonts w:ascii="Arial" w:eastAsia="Arial" w:hAnsi="Arial" w:cs="Arial"/>
          <w:i/>
          <w:sz w:val="36"/>
          <w:szCs w:val="36"/>
        </w:rPr>
      </w:pPr>
      <w:r w:rsidRPr="006210B7">
        <w:rPr>
          <w:rFonts w:ascii="Arial" w:eastAsia="Arial" w:hAnsi="Arial" w:cs="Arial"/>
          <w:i/>
          <w:sz w:val="36"/>
          <w:szCs w:val="36"/>
        </w:rPr>
        <w:t xml:space="preserve">"Because of my medical condition, I travel frequently to hospital via the Aberdeen airport.  When the assistance take me to the departure gate, I have been left in the main thoroughfare" </w:t>
      </w:r>
    </w:p>
    <w:p w14:paraId="6AEC1221" w14:textId="1B8C0DA2" w:rsidR="5E8558CC" w:rsidRPr="006210B7" w:rsidRDefault="5E8558CC" w:rsidP="6895A19B">
      <w:pPr>
        <w:rPr>
          <w:rFonts w:ascii="Arial" w:eastAsia="Arial" w:hAnsi="Arial" w:cs="Arial"/>
          <w:i/>
          <w:sz w:val="36"/>
          <w:szCs w:val="36"/>
        </w:rPr>
      </w:pPr>
    </w:p>
    <w:p w14:paraId="520BEFA0" w14:textId="382BDE20" w:rsidR="5E8558CC" w:rsidRPr="006210B7" w:rsidRDefault="6895A19B" w:rsidP="6895A19B">
      <w:pPr>
        <w:rPr>
          <w:rFonts w:ascii="Arial" w:eastAsia="Arial" w:hAnsi="Arial" w:cs="Arial"/>
          <w:i/>
          <w:sz w:val="36"/>
          <w:szCs w:val="36"/>
        </w:rPr>
      </w:pPr>
      <w:r w:rsidRPr="006210B7">
        <w:rPr>
          <w:rFonts w:ascii="Arial" w:eastAsia="Arial" w:hAnsi="Arial" w:cs="Arial"/>
          <w:i/>
          <w:sz w:val="36"/>
          <w:szCs w:val="36"/>
        </w:rPr>
        <w:t>"Assistance on arrival back at Aberdeen on 29 April was so poor because they were so understaffed that 2 men were supposed to deal with dozens of wheelchair passengers for 4 flights in 55 minutes</w:t>
      </w:r>
    </w:p>
    <w:p w14:paraId="5891F03C" w14:textId="32814B12" w:rsidR="5E8558CC" w:rsidRPr="006210B7" w:rsidRDefault="5E8558CC" w:rsidP="6895A19B">
      <w:pPr>
        <w:spacing w:line="276" w:lineRule="auto"/>
        <w:rPr>
          <w:rFonts w:ascii="Arial" w:hAnsi="Arial" w:cs="Arial"/>
          <w:color w:val="2F2F2F"/>
          <w:sz w:val="36"/>
          <w:szCs w:val="36"/>
        </w:rPr>
      </w:pPr>
    </w:p>
    <w:p w14:paraId="1C222731" w14:textId="2DFA56FA" w:rsidR="5E8558CC"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In addition, comments regarding the service that exceeded expectations were reviewed;</w:t>
      </w:r>
    </w:p>
    <w:p w14:paraId="11C18AFB" w14:textId="5B759D2F" w:rsidR="5E8558CC" w:rsidRPr="006210B7" w:rsidRDefault="5E8558CC" w:rsidP="6895A19B">
      <w:pPr>
        <w:spacing w:line="276" w:lineRule="auto"/>
        <w:rPr>
          <w:rFonts w:ascii="Arial" w:eastAsia="Arial" w:hAnsi="Arial" w:cs="Arial"/>
          <w:sz w:val="36"/>
          <w:szCs w:val="36"/>
        </w:rPr>
      </w:pPr>
    </w:p>
    <w:p w14:paraId="3867E7E3" w14:textId="05C3EC44" w:rsidR="5E8558CC" w:rsidRPr="006210B7" w:rsidRDefault="6895A19B" w:rsidP="6895A19B">
      <w:pPr>
        <w:rPr>
          <w:rFonts w:ascii="Arial" w:eastAsia="Arial" w:hAnsi="Arial" w:cs="Arial"/>
          <w:i/>
          <w:sz w:val="36"/>
          <w:szCs w:val="36"/>
        </w:rPr>
      </w:pPr>
      <w:r w:rsidRPr="006210B7">
        <w:rPr>
          <w:rFonts w:ascii="Arial" w:eastAsia="Arial" w:hAnsi="Arial" w:cs="Arial"/>
          <w:i/>
          <w:sz w:val="36"/>
          <w:szCs w:val="36"/>
        </w:rPr>
        <w:t xml:space="preserve">"The friendliness and helpfulness of the staff towards my mother (who was actually travelling rather than me).  It is so important, because as an elderly </w:t>
      </w:r>
      <w:proofErr w:type="spellStart"/>
      <w:r w:rsidRPr="006210B7">
        <w:rPr>
          <w:rFonts w:ascii="Arial" w:eastAsia="Arial" w:hAnsi="Arial" w:cs="Arial"/>
          <w:i/>
          <w:sz w:val="36"/>
          <w:szCs w:val="36"/>
        </w:rPr>
        <w:t>traveler</w:t>
      </w:r>
      <w:proofErr w:type="spellEnd"/>
      <w:r w:rsidRPr="006210B7">
        <w:rPr>
          <w:rFonts w:ascii="Arial" w:eastAsia="Arial" w:hAnsi="Arial" w:cs="Arial"/>
          <w:i/>
          <w:sz w:val="36"/>
          <w:szCs w:val="36"/>
        </w:rPr>
        <w:t xml:space="preserve"> she was feeling nervous and vulnerable when I left her.  An open, friendly approach from your representatives makes all the difference" </w:t>
      </w:r>
    </w:p>
    <w:p w14:paraId="6BD9DEDB" w14:textId="6FB5649B" w:rsidR="5E8558CC" w:rsidRPr="006210B7" w:rsidRDefault="5E8558CC" w:rsidP="6895A19B">
      <w:pPr>
        <w:rPr>
          <w:rFonts w:ascii="Arial" w:eastAsia="Arial" w:hAnsi="Arial" w:cs="Arial"/>
          <w:i/>
          <w:sz w:val="36"/>
          <w:szCs w:val="36"/>
        </w:rPr>
      </w:pPr>
    </w:p>
    <w:p w14:paraId="45D005D4" w14:textId="07899AD8" w:rsidR="5E8558CC" w:rsidRPr="006210B7" w:rsidRDefault="6895A19B" w:rsidP="6895A19B">
      <w:pPr>
        <w:rPr>
          <w:rFonts w:ascii="Arial" w:eastAsia="Arial" w:hAnsi="Arial" w:cs="Arial"/>
          <w:i/>
          <w:sz w:val="36"/>
          <w:szCs w:val="36"/>
        </w:rPr>
      </w:pPr>
      <w:r w:rsidRPr="006210B7">
        <w:rPr>
          <w:rFonts w:ascii="Arial" w:eastAsia="Arial" w:hAnsi="Arial" w:cs="Arial"/>
          <w:i/>
          <w:sz w:val="36"/>
          <w:szCs w:val="36"/>
        </w:rPr>
        <w:t>All staff were attentive, kind and efficient. Excellent customer services, clear and concise communication, between passenger and own colleagues. Effective listening and relaying of information when flight delay highlighted. Faultless and a great example of great teamwork. Well done Special assistance</w:t>
      </w:r>
    </w:p>
    <w:p w14:paraId="4148ADEA" w14:textId="7585683E" w:rsidR="5E8558CC" w:rsidRPr="006210B7" w:rsidRDefault="5E8558CC" w:rsidP="6895A19B">
      <w:pPr>
        <w:rPr>
          <w:rFonts w:ascii="Arial" w:eastAsia="Arial" w:hAnsi="Arial" w:cs="Arial"/>
          <w:i/>
          <w:sz w:val="36"/>
          <w:szCs w:val="36"/>
        </w:rPr>
      </w:pPr>
    </w:p>
    <w:p w14:paraId="7F150A13" w14:textId="21AC23F6" w:rsidR="5E8558CC" w:rsidRPr="006210B7" w:rsidRDefault="6895A19B" w:rsidP="6895A19B">
      <w:pPr>
        <w:rPr>
          <w:rFonts w:ascii="Arial" w:eastAsia="Arial" w:hAnsi="Arial" w:cs="Arial"/>
          <w:i/>
          <w:sz w:val="36"/>
          <w:szCs w:val="36"/>
        </w:rPr>
      </w:pPr>
      <w:r w:rsidRPr="006210B7">
        <w:rPr>
          <w:rFonts w:ascii="Arial" w:eastAsia="Arial" w:hAnsi="Arial" w:cs="Arial"/>
          <w:i/>
          <w:sz w:val="36"/>
          <w:szCs w:val="36"/>
        </w:rPr>
        <w:t xml:space="preserve">"The staff were friendly and helpful. I was given first class service and this made my journey more comfortable. I have only had disabilities since a bad fall last September. Until then I was very fit. Being helped to the aircraft by your staff was amazing" </w:t>
      </w:r>
    </w:p>
    <w:p w14:paraId="2539D40C" w14:textId="0526F85B" w:rsidR="5E8558CC" w:rsidRPr="006210B7" w:rsidRDefault="5E8558CC" w:rsidP="6895A19B">
      <w:pPr>
        <w:rPr>
          <w:rFonts w:ascii="Arial" w:eastAsia="Arial" w:hAnsi="Arial" w:cs="Arial"/>
          <w:i/>
          <w:sz w:val="36"/>
          <w:szCs w:val="36"/>
        </w:rPr>
      </w:pPr>
    </w:p>
    <w:p w14:paraId="2A9A610E" w14:textId="168A95B2" w:rsidR="5E8558CC" w:rsidRPr="006210B7" w:rsidRDefault="6895A19B" w:rsidP="6895A19B">
      <w:pPr>
        <w:rPr>
          <w:rFonts w:ascii="Arial" w:eastAsia="Arial" w:hAnsi="Arial" w:cs="Arial"/>
          <w:i/>
          <w:sz w:val="36"/>
          <w:szCs w:val="36"/>
        </w:rPr>
      </w:pPr>
      <w:r w:rsidRPr="006210B7">
        <w:rPr>
          <w:rFonts w:ascii="Arial" w:eastAsia="Arial" w:hAnsi="Arial" w:cs="Arial"/>
          <w:i/>
          <w:sz w:val="36"/>
          <w:szCs w:val="36"/>
        </w:rPr>
        <w:lastRenderedPageBreak/>
        <w:t>"Staff are pleasant, friendly, and helpful, and do not make you feel embarrassed or a nuisance for asking for assistance."</w:t>
      </w:r>
    </w:p>
    <w:p w14:paraId="46CAA853" w14:textId="3DDA0C6F" w:rsidR="5E8558CC" w:rsidRPr="006210B7" w:rsidRDefault="6895A19B" w:rsidP="6895A19B">
      <w:pPr>
        <w:rPr>
          <w:rFonts w:ascii="Arial" w:eastAsia="Arial" w:hAnsi="Arial" w:cs="Arial"/>
          <w:i/>
          <w:sz w:val="36"/>
          <w:szCs w:val="36"/>
        </w:rPr>
      </w:pPr>
      <w:r w:rsidRPr="006210B7">
        <w:rPr>
          <w:rFonts w:ascii="Arial" w:eastAsia="Arial" w:hAnsi="Arial" w:cs="Arial"/>
          <w:i/>
          <w:sz w:val="36"/>
          <w:szCs w:val="36"/>
        </w:rPr>
        <w:t>.</w:t>
      </w:r>
    </w:p>
    <w:p w14:paraId="3A6D3F71" w14:textId="1FF2ADF8" w:rsidR="6895A19B" w:rsidRPr="006210B7" w:rsidRDefault="6895A19B" w:rsidP="6895A19B">
      <w:pPr>
        <w:rPr>
          <w:rFonts w:ascii="Arial" w:eastAsia="Arial" w:hAnsi="Arial" w:cs="Arial"/>
          <w:i/>
          <w:sz w:val="36"/>
          <w:szCs w:val="36"/>
        </w:rPr>
      </w:pPr>
      <w:r w:rsidRPr="006210B7">
        <w:rPr>
          <w:rFonts w:ascii="Arial" w:eastAsia="Arial" w:hAnsi="Arial" w:cs="Arial"/>
          <w:i/>
          <w:sz w:val="36"/>
          <w:szCs w:val="36"/>
        </w:rPr>
        <w:t>The group had a follow up discussion about some of these comments. "</w:t>
      </w:r>
    </w:p>
    <w:p w14:paraId="4A8987B0" w14:textId="75F31F31" w:rsidR="5E8558CC" w:rsidRPr="006210B7" w:rsidRDefault="5E8558CC" w:rsidP="5E8558CC">
      <w:pPr>
        <w:pStyle w:val="NormalWeb"/>
        <w:spacing w:line="276" w:lineRule="auto"/>
        <w:jc w:val="both"/>
        <w:rPr>
          <w:rFonts w:ascii="Arial" w:hAnsi="Arial" w:cs="Arial"/>
          <w:b/>
          <w:bCs/>
          <w:color w:val="2F2F2F"/>
          <w:sz w:val="22"/>
          <w:szCs w:val="22"/>
        </w:rPr>
      </w:pPr>
    </w:p>
    <w:p w14:paraId="34A54797" w14:textId="77777777" w:rsidR="001C6B97" w:rsidRPr="006210B7" w:rsidRDefault="001C6B97" w:rsidP="5E8558CC">
      <w:pPr>
        <w:pStyle w:val="NormalWeb"/>
        <w:spacing w:line="276" w:lineRule="auto"/>
        <w:jc w:val="both"/>
        <w:rPr>
          <w:rFonts w:ascii="Arial" w:hAnsi="Arial" w:cs="Arial"/>
          <w:b/>
          <w:bCs/>
          <w:color w:val="2F2F2F"/>
          <w:sz w:val="22"/>
          <w:szCs w:val="22"/>
        </w:rPr>
      </w:pPr>
    </w:p>
    <w:p w14:paraId="43B842EC" w14:textId="77777777" w:rsidR="001C6B97" w:rsidRPr="006210B7" w:rsidRDefault="001C6B97" w:rsidP="5E8558CC">
      <w:pPr>
        <w:pStyle w:val="NormalWeb"/>
        <w:spacing w:line="276" w:lineRule="auto"/>
        <w:jc w:val="both"/>
        <w:rPr>
          <w:rFonts w:ascii="Arial" w:hAnsi="Arial" w:cs="Arial"/>
          <w:b/>
          <w:bCs/>
          <w:color w:val="2F2F2F"/>
          <w:sz w:val="22"/>
          <w:szCs w:val="22"/>
        </w:rPr>
      </w:pPr>
    </w:p>
    <w:p w14:paraId="0EEC3420" w14:textId="77777777" w:rsidR="001C6B97" w:rsidRPr="006210B7" w:rsidRDefault="001C6B97" w:rsidP="5E8558CC">
      <w:pPr>
        <w:pStyle w:val="NormalWeb"/>
        <w:spacing w:line="276" w:lineRule="auto"/>
        <w:jc w:val="both"/>
        <w:rPr>
          <w:rFonts w:ascii="Arial" w:hAnsi="Arial" w:cs="Arial"/>
          <w:b/>
          <w:bCs/>
          <w:color w:val="2F2F2F"/>
          <w:sz w:val="22"/>
          <w:szCs w:val="22"/>
        </w:rPr>
      </w:pPr>
    </w:p>
    <w:p w14:paraId="169861AE" w14:textId="77777777" w:rsidR="001C6B97" w:rsidRPr="006210B7" w:rsidRDefault="001C6B97" w:rsidP="5E8558CC">
      <w:pPr>
        <w:pStyle w:val="NormalWeb"/>
        <w:spacing w:line="276" w:lineRule="auto"/>
        <w:jc w:val="both"/>
        <w:rPr>
          <w:rFonts w:ascii="Arial" w:hAnsi="Arial" w:cs="Arial"/>
          <w:b/>
          <w:bCs/>
          <w:color w:val="2F2F2F"/>
          <w:sz w:val="22"/>
          <w:szCs w:val="22"/>
        </w:rPr>
      </w:pPr>
    </w:p>
    <w:p w14:paraId="6EE81092" w14:textId="77777777" w:rsidR="001C6B97" w:rsidRPr="006210B7" w:rsidRDefault="001C6B97" w:rsidP="5E8558CC">
      <w:pPr>
        <w:pStyle w:val="NormalWeb"/>
        <w:spacing w:line="276" w:lineRule="auto"/>
        <w:jc w:val="both"/>
        <w:rPr>
          <w:rFonts w:ascii="Arial" w:hAnsi="Arial" w:cs="Arial"/>
          <w:b/>
          <w:bCs/>
          <w:color w:val="2F2F2F"/>
          <w:sz w:val="22"/>
          <w:szCs w:val="22"/>
        </w:rPr>
      </w:pPr>
    </w:p>
    <w:p w14:paraId="57D0B25D" w14:textId="77777777" w:rsidR="001C6B97" w:rsidRPr="006210B7" w:rsidRDefault="001C6B97" w:rsidP="5E8558CC">
      <w:pPr>
        <w:pStyle w:val="NormalWeb"/>
        <w:spacing w:line="276" w:lineRule="auto"/>
        <w:jc w:val="both"/>
        <w:rPr>
          <w:rFonts w:ascii="Arial" w:hAnsi="Arial" w:cs="Arial"/>
          <w:b/>
          <w:bCs/>
          <w:color w:val="2F2F2F"/>
          <w:sz w:val="22"/>
          <w:szCs w:val="22"/>
        </w:rPr>
      </w:pPr>
    </w:p>
    <w:p w14:paraId="08CE6F91" w14:textId="77777777" w:rsidR="007265CA" w:rsidRPr="006210B7" w:rsidRDefault="007265CA" w:rsidP="00101E33">
      <w:pPr>
        <w:pStyle w:val="NormalWeb"/>
        <w:spacing w:line="276" w:lineRule="auto"/>
        <w:jc w:val="both"/>
        <w:rPr>
          <w:rFonts w:ascii="Arial" w:hAnsi="Arial" w:cs="Arial"/>
          <w:color w:val="2F2F2F"/>
          <w:sz w:val="22"/>
          <w:szCs w:val="22"/>
        </w:rPr>
      </w:pPr>
    </w:p>
    <w:p w14:paraId="00EC3BE7" w14:textId="77777777" w:rsidR="00A3566B" w:rsidRPr="006210B7" w:rsidRDefault="00A3566B" w:rsidP="00A3566B">
      <w:pPr>
        <w:pStyle w:val="NormalWeb"/>
        <w:spacing w:line="276" w:lineRule="auto"/>
        <w:jc w:val="both"/>
        <w:rPr>
          <w:rFonts w:ascii="Arial" w:hAnsi="Arial" w:cs="Arial"/>
          <w:b/>
          <w:color w:val="2F2F2F"/>
          <w:sz w:val="40"/>
          <w:szCs w:val="40"/>
          <w:u w:val="single"/>
        </w:rPr>
      </w:pPr>
      <w:r w:rsidRPr="006210B7">
        <w:rPr>
          <w:rFonts w:ascii="Arial" w:hAnsi="Arial" w:cs="Arial"/>
          <w:b/>
          <w:color w:val="2F2F2F"/>
          <w:sz w:val="40"/>
          <w:szCs w:val="40"/>
          <w:u w:val="single"/>
        </w:rPr>
        <w:t>Accessibility/Assistance Updates</w:t>
      </w:r>
    </w:p>
    <w:p w14:paraId="0B832886" w14:textId="5FADCBED" w:rsidR="5E8558CC" w:rsidRPr="006210B7" w:rsidRDefault="5E8558CC" w:rsidP="5E8558CC">
      <w:pPr>
        <w:pStyle w:val="NormalWeb"/>
        <w:spacing w:line="276" w:lineRule="auto"/>
        <w:jc w:val="both"/>
        <w:rPr>
          <w:rFonts w:ascii="Arial" w:hAnsi="Arial" w:cs="Arial"/>
          <w:b/>
          <w:bCs/>
          <w:color w:val="2F2F2F"/>
          <w:sz w:val="36"/>
          <w:szCs w:val="36"/>
        </w:rPr>
      </w:pPr>
      <w:r w:rsidRPr="006210B7">
        <w:rPr>
          <w:rFonts w:ascii="Arial" w:hAnsi="Arial" w:cs="Arial"/>
          <w:b/>
          <w:bCs/>
          <w:color w:val="2F2F2F"/>
          <w:sz w:val="36"/>
          <w:szCs w:val="36"/>
        </w:rPr>
        <w:t>Training</w:t>
      </w:r>
    </w:p>
    <w:p w14:paraId="1C8A7327" w14:textId="36396383" w:rsidR="5E8558CC" w:rsidRPr="006210B7" w:rsidRDefault="5E8558CC" w:rsidP="5E8558CC">
      <w:pPr>
        <w:pStyle w:val="NormalWeb"/>
        <w:spacing w:line="276" w:lineRule="auto"/>
        <w:jc w:val="both"/>
        <w:rPr>
          <w:rFonts w:ascii="Arial" w:hAnsi="Arial" w:cs="Arial"/>
          <w:color w:val="2F2F2F"/>
          <w:sz w:val="36"/>
          <w:szCs w:val="36"/>
        </w:rPr>
      </w:pPr>
    </w:p>
    <w:p w14:paraId="59A4E69A" w14:textId="4BACA80E" w:rsidR="5E8558CC" w:rsidRPr="006210B7" w:rsidRDefault="5E8558CC" w:rsidP="5E8558CC">
      <w:pPr>
        <w:pStyle w:val="ListParagraph"/>
        <w:numPr>
          <w:ilvl w:val="0"/>
          <w:numId w:val="3"/>
        </w:numPr>
        <w:rPr>
          <w:rFonts w:ascii="Arial" w:hAnsi="Arial" w:cs="Arial"/>
          <w:sz w:val="36"/>
          <w:szCs w:val="36"/>
        </w:rPr>
      </w:pPr>
      <w:r w:rsidRPr="006210B7">
        <w:rPr>
          <w:rFonts w:ascii="Arial" w:eastAsia="Arial" w:hAnsi="Arial" w:cs="Arial"/>
          <w:sz w:val="36"/>
          <w:szCs w:val="36"/>
        </w:rPr>
        <w:t xml:space="preserve">Deaf Awareness Training – 3 sessions delivered by Lesley Crerar in January </w:t>
      </w:r>
    </w:p>
    <w:p w14:paraId="142BA190" w14:textId="10E9C255" w:rsidR="5E8558CC" w:rsidRPr="006210B7" w:rsidRDefault="5E8558CC" w:rsidP="5E8558CC">
      <w:pPr>
        <w:pStyle w:val="ListParagraph"/>
        <w:numPr>
          <w:ilvl w:val="0"/>
          <w:numId w:val="3"/>
        </w:numPr>
        <w:rPr>
          <w:rFonts w:ascii="Arial" w:hAnsi="Arial" w:cs="Arial"/>
          <w:sz w:val="36"/>
          <w:szCs w:val="36"/>
        </w:rPr>
      </w:pPr>
      <w:r w:rsidRPr="006210B7">
        <w:rPr>
          <w:rFonts w:ascii="Arial" w:eastAsia="Arial" w:hAnsi="Arial" w:cs="Arial"/>
          <w:sz w:val="36"/>
          <w:szCs w:val="36"/>
        </w:rPr>
        <w:t xml:space="preserve">Visual Impairment &amp; Sighted Guiding Training – 2 sessions delivered by NESS earlier this month.  </w:t>
      </w:r>
    </w:p>
    <w:p w14:paraId="698E25AE" w14:textId="55074679" w:rsidR="5E8558CC" w:rsidRPr="006210B7" w:rsidRDefault="5E8558CC" w:rsidP="5E8558CC">
      <w:pPr>
        <w:pStyle w:val="ListParagraph"/>
        <w:numPr>
          <w:ilvl w:val="0"/>
          <w:numId w:val="1"/>
        </w:numPr>
        <w:rPr>
          <w:rFonts w:ascii="Arial" w:hAnsi="Arial" w:cs="Arial"/>
          <w:sz w:val="36"/>
          <w:szCs w:val="36"/>
        </w:rPr>
      </w:pPr>
      <w:r w:rsidRPr="006210B7">
        <w:rPr>
          <w:rFonts w:ascii="Arial" w:eastAsia="Arial" w:hAnsi="Arial" w:cs="Arial"/>
          <w:sz w:val="36"/>
          <w:szCs w:val="36"/>
        </w:rPr>
        <w:t>Equality &amp; Disability Awareness training – refresher to be completed with Security and Terminal teams and extended to third parties.</w:t>
      </w:r>
    </w:p>
    <w:p w14:paraId="22C5673F" w14:textId="3FF0F64F" w:rsidR="5E8558CC" w:rsidRPr="006210B7" w:rsidRDefault="5E8558CC" w:rsidP="5E8558CC">
      <w:pPr>
        <w:pStyle w:val="NormalWeb"/>
        <w:spacing w:line="276" w:lineRule="auto"/>
        <w:jc w:val="both"/>
        <w:rPr>
          <w:rFonts w:ascii="Arial" w:hAnsi="Arial" w:cs="Arial"/>
          <w:color w:val="2F2F2F"/>
          <w:sz w:val="36"/>
          <w:szCs w:val="36"/>
        </w:rPr>
      </w:pPr>
    </w:p>
    <w:p w14:paraId="0A3201C9" w14:textId="5414F5E4" w:rsidR="5E8558CC" w:rsidRPr="006210B7" w:rsidRDefault="5E8558CC" w:rsidP="5E8558CC">
      <w:pPr>
        <w:pStyle w:val="NormalWeb"/>
        <w:spacing w:line="276" w:lineRule="auto"/>
        <w:jc w:val="both"/>
        <w:rPr>
          <w:rFonts w:ascii="Arial" w:hAnsi="Arial" w:cs="Arial"/>
          <w:sz w:val="36"/>
          <w:szCs w:val="36"/>
        </w:rPr>
      </w:pPr>
      <w:r w:rsidRPr="006210B7">
        <w:rPr>
          <w:rFonts w:ascii="Arial" w:hAnsi="Arial" w:cs="Arial"/>
          <w:b/>
          <w:bCs/>
          <w:color w:val="2F2F2F"/>
          <w:sz w:val="36"/>
          <w:szCs w:val="36"/>
        </w:rPr>
        <w:lastRenderedPageBreak/>
        <w:t>Keep Safe</w:t>
      </w:r>
    </w:p>
    <w:p w14:paraId="5B325F62" w14:textId="62B03B7B" w:rsidR="5E8558CC" w:rsidRPr="006210B7" w:rsidRDefault="001C6B97" w:rsidP="5E8558CC">
      <w:pPr>
        <w:pStyle w:val="NormalWeb"/>
        <w:spacing w:line="276" w:lineRule="auto"/>
        <w:jc w:val="both"/>
        <w:rPr>
          <w:rFonts w:ascii="Arial" w:hAnsi="Arial" w:cs="Arial"/>
          <w:b/>
          <w:bCs/>
          <w:color w:val="2F2F2F"/>
          <w:sz w:val="22"/>
          <w:szCs w:val="22"/>
        </w:rPr>
      </w:pPr>
      <w:r w:rsidRPr="006210B7">
        <w:rPr>
          <w:rFonts w:ascii="Arial" w:hAnsi="Arial" w:cs="Arial"/>
          <w:b/>
          <w:bCs/>
          <w:color w:val="2F2F2F"/>
          <w:sz w:val="22"/>
          <w:szCs w:val="22"/>
        </w:rPr>
        <w:drawing>
          <wp:inline distT="0" distB="0" distL="0" distR="0" wp14:anchorId="0292675A" wp14:editId="209AD583">
            <wp:extent cx="828675" cy="866342"/>
            <wp:effectExtent l="0" t="0" r="0" b="0"/>
            <wp:docPr id="3" name="Picture 3" descr="Image result for keep safe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eep safe initi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9726" cy="877896"/>
                    </a:xfrm>
                    <a:prstGeom prst="rect">
                      <a:avLst/>
                    </a:prstGeom>
                    <a:noFill/>
                    <a:ln>
                      <a:noFill/>
                    </a:ln>
                  </pic:spPr>
                </pic:pic>
              </a:graphicData>
            </a:graphic>
          </wp:inline>
        </w:drawing>
      </w:r>
    </w:p>
    <w:p w14:paraId="78A38306" w14:textId="3C79FF29" w:rsidR="5E8558CC" w:rsidRPr="006210B7" w:rsidRDefault="5E8558CC" w:rsidP="5E8558CC">
      <w:pPr>
        <w:spacing w:line="240" w:lineRule="exact"/>
        <w:rPr>
          <w:rFonts w:ascii="Arial" w:eastAsia="Arial" w:hAnsi="Arial" w:cs="Arial"/>
          <w:sz w:val="22"/>
          <w:szCs w:val="22"/>
        </w:rPr>
      </w:pPr>
    </w:p>
    <w:p w14:paraId="3F145684" w14:textId="5E9E803F" w:rsidR="5E8558CC" w:rsidRPr="006210B7" w:rsidRDefault="5E8558CC" w:rsidP="5E8558CC">
      <w:pPr>
        <w:spacing w:line="240" w:lineRule="exact"/>
        <w:rPr>
          <w:rFonts w:ascii="Arial" w:eastAsia="Arial" w:hAnsi="Arial" w:cs="Arial"/>
          <w:sz w:val="22"/>
          <w:szCs w:val="22"/>
        </w:rPr>
      </w:pPr>
    </w:p>
    <w:p w14:paraId="16D43391" w14:textId="26CF4469" w:rsidR="5E8558CC" w:rsidRPr="006210B7" w:rsidRDefault="5E8558CC" w:rsidP="5E8558CC">
      <w:pPr>
        <w:spacing w:line="240" w:lineRule="exact"/>
        <w:rPr>
          <w:rFonts w:ascii="Arial" w:eastAsia="Arial" w:hAnsi="Arial" w:cs="Arial"/>
          <w:lang w:val="en-US"/>
        </w:rPr>
      </w:pPr>
      <w:r w:rsidRPr="006210B7">
        <w:rPr>
          <w:rFonts w:ascii="Arial" w:eastAsia="Arial" w:hAnsi="Arial" w:cs="Arial"/>
        </w:rPr>
        <w:t xml:space="preserve">We are now listed as a ‘Keep Safe’ premise.  </w:t>
      </w:r>
    </w:p>
    <w:p w14:paraId="6377F331" w14:textId="77E99492" w:rsidR="5E8558CC" w:rsidRPr="006210B7" w:rsidRDefault="5E8558CC" w:rsidP="5E8558CC">
      <w:pPr>
        <w:spacing w:line="240" w:lineRule="exact"/>
        <w:rPr>
          <w:rFonts w:ascii="Arial" w:eastAsia="Arial" w:hAnsi="Arial" w:cs="Arial"/>
        </w:rPr>
      </w:pPr>
    </w:p>
    <w:p w14:paraId="1C4E6C45" w14:textId="0503CAC8" w:rsidR="5E8558CC" w:rsidRPr="006210B7" w:rsidRDefault="5E8558CC" w:rsidP="5E8558CC">
      <w:pPr>
        <w:spacing w:line="240" w:lineRule="exact"/>
        <w:rPr>
          <w:rFonts w:ascii="Arial" w:eastAsia="Arial" w:hAnsi="Arial" w:cs="Arial"/>
          <w:lang w:val="en-US"/>
        </w:rPr>
      </w:pPr>
      <w:r w:rsidRPr="006210B7">
        <w:rPr>
          <w:rFonts w:ascii="Arial" w:eastAsia="Arial" w:hAnsi="Arial" w:cs="Arial"/>
          <w:lang w:val="en-US"/>
        </w:rPr>
        <w:t>People who are vulnerable because of learning disabilities, physical disabilities, sensory impairment or mental health problems have the right to feel safe when they are out in the community.</w:t>
      </w:r>
    </w:p>
    <w:p w14:paraId="24D3A749" w14:textId="0CF4B13D" w:rsidR="5E8558CC" w:rsidRPr="006210B7" w:rsidRDefault="5E8558CC" w:rsidP="5E8558CC">
      <w:pPr>
        <w:spacing w:line="240" w:lineRule="exact"/>
        <w:rPr>
          <w:rFonts w:ascii="Arial" w:eastAsia="Arial" w:hAnsi="Arial" w:cs="Arial"/>
          <w:lang w:val="en-US"/>
        </w:rPr>
      </w:pPr>
    </w:p>
    <w:p w14:paraId="01A2C8CC" w14:textId="3A8DD28F" w:rsidR="5E8558CC" w:rsidRPr="006210B7" w:rsidRDefault="5E8558CC" w:rsidP="5E8558CC">
      <w:pPr>
        <w:spacing w:line="240" w:lineRule="exact"/>
        <w:rPr>
          <w:rFonts w:ascii="Arial" w:eastAsia="Arial" w:hAnsi="Arial" w:cs="Arial"/>
          <w:lang w:val="en-US"/>
        </w:rPr>
      </w:pPr>
      <w:r w:rsidRPr="006210B7">
        <w:rPr>
          <w:rFonts w:ascii="Arial" w:eastAsia="Arial" w:hAnsi="Arial" w:cs="Arial"/>
          <w:lang w:val="en-US"/>
        </w:rPr>
        <w:t>The Keep Safe initiative works with a network of businesses who have agreed to make their premises a ‘Keep Safe’ place for people to go if they feel frightened, distressed or are the victim of crime when out in the community.</w:t>
      </w:r>
    </w:p>
    <w:p w14:paraId="1559D9A0" w14:textId="2F86C6F6" w:rsidR="5E8558CC" w:rsidRPr="006210B7" w:rsidRDefault="5E8558CC" w:rsidP="5E8558CC">
      <w:pPr>
        <w:spacing w:line="240" w:lineRule="exact"/>
        <w:rPr>
          <w:rFonts w:ascii="Arial" w:eastAsia="Arial" w:hAnsi="Arial" w:cs="Arial"/>
          <w:lang w:val="en-US"/>
        </w:rPr>
      </w:pPr>
    </w:p>
    <w:p w14:paraId="0198AD79" w14:textId="757E9A27" w:rsidR="5E8558CC" w:rsidRPr="006210B7" w:rsidRDefault="5E8558CC" w:rsidP="5E8558CC">
      <w:pPr>
        <w:spacing w:line="240" w:lineRule="exact"/>
        <w:rPr>
          <w:rFonts w:ascii="Arial" w:eastAsia="Arial" w:hAnsi="Arial" w:cs="Arial"/>
          <w:lang w:val="en-US"/>
        </w:rPr>
      </w:pPr>
      <w:r w:rsidRPr="006210B7">
        <w:rPr>
          <w:rFonts w:ascii="Arial" w:eastAsia="Arial" w:hAnsi="Arial" w:cs="Arial"/>
          <w:lang w:val="en-US"/>
        </w:rPr>
        <w:t>An Adult Protection Co-</w:t>
      </w:r>
      <w:proofErr w:type="spellStart"/>
      <w:r w:rsidRPr="006210B7">
        <w:rPr>
          <w:rFonts w:ascii="Arial" w:eastAsia="Arial" w:hAnsi="Arial" w:cs="Arial"/>
          <w:lang w:val="en-US"/>
        </w:rPr>
        <w:t>ordinator</w:t>
      </w:r>
      <w:proofErr w:type="spellEnd"/>
      <w:r w:rsidRPr="006210B7">
        <w:rPr>
          <w:rFonts w:ascii="Arial" w:eastAsia="Arial" w:hAnsi="Arial" w:cs="Arial"/>
          <w:lang w:val="en-US"/>
        </w:rPr>
        <w:t xml:space="preserve"> from Police Scotland, a representative from ARC Scotland and three </w:t>
      </w:r>
      <w:proofErr w:type="spellStart"/>
      <w:r w:rsidRPr="006210B7">
        <w:rPr>
          <w:rFonts w:ascii="Arial" w:eastAsia="Arial" w:hAnsi="Arial" w:cs="Arial"/>
          <w:lang w:val="en-US"/>
        </w:rPr>
        <w:t>self advocates</w:t>
      </w:r>
      <w:proofErr w:type="spellEnd"/>
      <w:r w:rsidRPr="006210B7">
        <w:rPr>
          <w:rFonts w:ascii="Arial" w:eastAsia="Arial" w:hAnsi="Arial" w:cs="Arial"/>
          <w:lang w:val="en-US"/>
        </w:rPr>
        <w:t xml:space="preserve"> provided awareness training last week to various members of our team so we can now be listed as a Keep Safe venue.</w:t>
      </w:r>
    </w:p>
    <w:p w14:paraId="2731C73D" w14:textId="34F49FEF" w:rsidR="5E8558CC" w:rsidRPr="006210B7" w:rsidRDefault="5E8558CC" w:rsidP="5E8558CC">
      <w:pPr>
        <w:pStyle w:val="NormalWeb"/>
        <w:spacing w:line="276" w:lineRule="auto"/>
        <w:jc w:val="both"/>
        <w:rPr>
          <w:rFonts w:ascii="Arial" w:hAnsi="Arial" w:cs="Arial"/>
          <w:color w:val="2F2F2F"/>
          <w:sz w:val="36"/>
          <w:szCs w:val="36"/>
        </w:rPr>
      </w:pPr>
    </w:p>
    <w:p w14:paraId="6EFDCA25" w14:textId="77777777" w:rsidR="001C6B97" w:rsidRPr="006210B7" w:rsidRDefault="001C6B97" w:rsidP="5E8558CC">
      <w:pPr>
        <w:pStyle w:val="NormalWeb"/>
        <w:spacing w:line="276" w:lineRule="auto"/>
        <w:jc w:val="both"/>
        <w:rPr>
          <w:rFonts w:ascii="Arial" w:hAnsi="Arial" w:cs="Arial"/>
          <w:color w:val="2F2F2F"/>
          <w:sz w:val="22"/>
          <w:szCs w:val="22"/>
        </w:rPr>
      </w:pPr>
    </w:p>
    <w:p w14:paraId="1940D931" w14:textId="77777777" w:rsidR="001C6B97" w:rsidRPr="006210B7" w:rsidRDefault="001C6B97" w:rsidP="5E8558CC">
      <w:pPr>
        <w:pStyle w:val="NormalWeb"/>
        <w:spacing w:line="276" w:lineRule="auto"/>
        <w:jc w:val="both"/>
        <w:rPr>
          <w:rFonts w:ascii="Arial" w:hAnsi="Arial" w:cs="Arial"/>
          <w:color w:val="2F2F2F"/>
          <w:sz w:val="22"/>
          <w:szCs w:val="22"/>
        </w:rPr>
      </w:pPr>
    </w:p>
    <w:p w14:paraId="67D8E811" w14:textId="77777777" w:rsidR="001C6B97" w:rsidRPr="006210B7" w:rsidRDefault="001C6B97" w:rsidP="5E8558CC">
      <w:pPr>
        <w:pStyle w:val="NormalWeb"/>
        <w:spacing w:line="276" w:lineRule="auto"/>
        <w:jc w:val="both"/>
        <w:rPr>
          <w:rFonts w:ascii="Arial" w:hAnsi="Arial" w:cs="Arial"/>
          <w:color w:val="2F2F2F"/>
          <w:sz w:val="22"/>
          <w:szCs w:val="22"/>
        </w:rPr>
      </w:pPr>
    </w:p>
    <w:p w14:paraId="074BC805" w14:textId="77777777" w:rsidR="001C6B97" w:rsidRPr="006210B7" w:rsidRDefault="001C6B97" w:rsidP="5E8558CC">
      <w:pPr>
        <w:pStyle w:val="NormalWeb"/>
        <w:spacing w:line="276" w:lineRule="auto"/>
        <w:jc w:val="both"/>
        <w:rPr>
          <w:rFonts w:ascii="Arial" w:hAnsi="Arial" w:cs="Arial"/>
          <w:color w:val="2F2F2F"/>
          <w:sz w:val="22"/>
          <w:szCs w:val="22"/>
        </w:rPr>
      </w:pPr>
    </w:p>
    <w:p w14:paraId="01451441" w14:textId="77777777" w:rsidR="001C6B97" w:rsidRPr="006210B7" w:rsidRDefault="001C6B97" w:rsidP="5E8558CC">
      <w:pPr>
        <w:pStyle w:val="NormalWeb"/>
        <w:spacing w:line="276" w:lineRule="auto"/>
        <w:jc w:val="both"/>
        <w:rPr>
          <w:rFonts w:ascii="Arial" w:hAnsi="Arial" w:cs="Arial"/>
          <w:color w:val="2F2F2F"/>
          <w:sz w:val="22"/>
          <w:szCs w:val="22"/>
        </w:rPr>
      </w:pPr>
    </w:p>
    <w:p w14:paraId="5226AA13" w14:textId="77777777" w:rsidR="001C6B97" w:rsidRPr="006210B7" w:rsidRDefault="001C6B97" w:rsidP="5E8558CC">
      <w:pPr>
        <w:pStyle w:val="NormalWeb"/>
        <w:spacing w:line="276" w:lineRule="auto"/>
        <w:jc w:val="both"/>
        <w:rPr>
          <w:rFonts w:ascii="Arial" w:hAnsi="Arial" w:cs="Arial"/>
          <w:color w:val="2F2F2F"/>
          <w:sz w:val="22"/>
          <w:szCs w:val="22"/>
        </w:rPr>
      </w:pPr>
    </w:p>
    <w:p w14:paraId="0A2ED4C7" w14:textId="324579AC" w:rsidR="5E8558CC" w:rsidRPr="006210B7" w:rsidRDefault="5E8558CC" w:rsidP="5E8558CC">
      <w:pPr>
        <w:pStyle w:val="NormalWeb"/>
        <w:spacing w:line="276" w:lineRule="auto"/>
        <w:jc w:val="both"/>
        <w:rPr>
          <w:rFonts w:ascii="Arial" w:hAnsi="Arial" w:cs="Arial"/>
          <w:b/>
          <w:bCs/>
          <w:color w:val="2F2F2F"/>
          <w:sz w:val="40"/>
          <w:szCs w:val="40"/>
        </w:rPr>
      </w:pPr>
      <w:r w:rsidRPr="006210B7">
        <w:rPr>
          <w:rFonts w:ascii="Arial" w:hAnsi="Arial" w:cs="Arial"/>
          <w:b/>
          <w:bCs/>
          <w:color w:val="2F2F2F"/>
          <w:sz w:val="40"/>
          <w:szCs w:val="40"/>
        </w:rPr>
        <w:t>Awareness visit and training</w:t>
      </w:r>
    </w:p>
    <w:p w14:paraId="28CD4D61" w14:textId="60A82654" w:rsidR="5E8558CC" w:rsidRPr="006210B7" w:rsidRDefault="5E8558CC" w:rsidP="5E8558CC">
      <w:pPr>
        <w:pStyle w:val="NormalWeb"/>
        <w:spacing w:line="276" w:lineRule="auto"/>
        <w:jc w:val="both"/>
        <w:rPr>
          <w:rFonts w:ascii="Arial" w:hAnsi="Arial" w:cs="Arial"/>
          <w:b/>
          <w:bCs/>
          <w:color w:val="2F2F2F"/>
          <w:sz w:val="22"/>
          <w:szCs w:val="22"/>
        </w:rPr>
      </w:pPr>
    </w:p>
    <w:p w14:paraId="5F5DCBD9" w14:textId="1D617358" w:rsidR="5E8558CC" w:rsidRPr="006210B7" w:rsidRDefault="5E8558CC" w:rsidP="5E8558CC">
      <w:pPr>
        <w:pStyle w:val="NormalWeb"/>
        <w:spacing w:line="276" w:lineRule="auto"/>
        <w:jc w:val="both"/>
        <w:rPr>
          <w:rFonts w:ascii="Arial" w:hAnsi="Arial" w:cs="Arial"/>
        </w:rPr>
      </w:pPr>
      <w:r w:rsidRPr="006210B7">
        <w:rPr>
          <w:rFonts w:ascii="Arial" w:hAnsi="Arial" w:cs="Arial"/>
          <w:noProof/>
        </w:rPr>
        <w:drawing>
          <wp:inline distT="0" distB="0" distL="0" distR="0" wp14:anchorId="1956EE55" wp14:editId="637A6F10">
            <wp:extent cx="876815" cy="619125"/>
            <wp:effectExtent l="0" t="0" r="0" b="0"/>
            <wp:docPr id="197775528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815" cy="619125"/>
                    </a:xfrm>
                    <a:prstGeom prst="rect">
                      <a:avLst/>
                    </a:prstGeom>
                  </pic:spPr>
                </pic:pic>
              </a:graphicData>
            </a:graphic>
          </wp:inline>
        </w:drawing>
      </w:r>
    </w:p>
    <w:p w14:paraId="5043CB0F" w14:textId="77777777" w:rsidR="00A3566B" w:rsidRPr="006210B7" w:rsidRDefault="00A3566B" w:rsidP="007106D8">
      <w:pPr>
        <w:pStyle w:val="NormalWeb"/>
        <w:spacing w:line="276" w:lineRule="auto"/>
        <w:jc w:val="both"/>
        <w:rPr>
          <w:rFonts w:ascii="Arial" w:hAnsi="Arial" w:cs="Arial"/>
          <w:b/>
          <w:color w:val="2F2F2F"/>
          <w:sz w:val="22"/>
          <w:szCs w:val="22"/>
        </w:rPr>
      </w:pPr>
    </w:p>
    <w:p w14:paraId="58869595" w14:textId="6248069D" w:rsidR="5E8558CC" w:rsidRPr="006210B7" w:rsidRDefault="6895A19B" w:rsidP="6895A19B">
      <w:pPr>
        <w:rPr>
          <w:rFonts w:ascii="Arial" w:eastAsia="Arial" w:hAnsi="Arial" w:cs="Arial"/>
          <w:sz w:val="36"/>
          <w:szCs w:val="36"/>
        </w:rPr>
      </w:pPr>
      <w:r w:rsidRPr="006210B7">
        <w:rPr>
          <w:rFonts w:ascii="Arial" w:eastAsia="Arial" w:hAnsi="Arial" w:cs="Arial"/>
          <w:sz w:val="36"/>
          <w:szCs w:val="36"/>
        </w:rPr>
        <w:lastRenderedPageBreak/>
        <w:t>We hosted a visit of 15 members from the ileostomy and internal pouch support group.   The focus was on Security central search and it was an opportunity for members to interact with the Security team on duty.   The main anxieties were discussed and a walk through of the screening process took place with a question and answer session with security officers and supervisors.   The feedback received was that it was very useful for both representatives and Security officers to alleviate any concerns.</w:t>
      </w:r>
    </w:p>
    <w:p w14:paraId="45175C93" w14:textId="0D54851D" w:rsidR="5E8558CC" w:rsidRPr="006210B7" w:rsidRDefault="5E8558CC" w:rsidP="5E8558CC">
      <w:pPr>
        <w:rPr>
          <w:rFonts w:ascii="Arial" w:eastAsia="Arial" w:hAnsi="Arial" w:cs="Arial"/>
          <w:sz w:val="22"/>
          <w:szCs w:val="22"/>
        </w:rPr>
      </w:pPr>
    </w:p>
    <w:p w14:paraId="6A9FE0CF" w14:textId="10EAC834" w:rsidR="5E8558CC" w:rsidRPr="006210B7" w:rsidRDefault="5E8558CC" w:rsidP="5E8558CC">
      <w:pPr>
        <w:pStyle w:val="NormalWeb"/>
        <w:spacing w:line="276" w:lineRule="auto"/>
        <w:jc w:val="both"/>
        <w:rPr>
          <w:rFonts w:ascii="Arial" w:hAnsi="Arial" w:cs="Arial"/>
          <w:sz w:val="40"/>
          <w:szCs w:val="40"/>
        </w:rPr>
      </w:pPr>
      <w:r w:rsidRPr="006210B7">
        <w:rPr>
          <w:rFonts w:ascii="Arial" w:hAnsi="Arial" w:cs="Arial"/>
          <w:b/>
          <w:bCs/>
          <w:color w:val="2F2F2F"/>
          <w:sz w:val="40"/>
          <w:szCs w:val="40"/>
        </w:rPr>
        <w:t>Making Connections event</w:t>
      </w:r>
    </w:p>
    <w:p w14:paraId="03294922" w14:textId="4B145C60" w:rsidR="5E8558CC" w:rsidRPr="006210B7" w:rsidRDefault="5E8558CC" w:rsidP="5E8558CC">
      <w:pPr>
        <w:pStyle w:val="NormalWeb"/>
        <w:spacing w:line="276" w:lineRule="auto"/>
        <w:jc w:val="both"/>
        <w:rPr>
          <w:rFonts w:ascii="Arial" w:hAnsi="Arial" w:cs="Arial"/>
          <w:b/>
          <w:bCs/>
          <w:color w:val="2F2F2F"/>
          <w:sz w:val="22"/>
          <w:szCs w:val="22"/>
        </w:rPr>
      </w:pPr>
    </w:p>
    <w:p w14:paraId="1E271452" w14:textId="5D069DD2" w:rsidR="5E8558CC" w:rsidRPr="006210B7" w:rsidRDefault="5E8558CC" w:rsidP="5E8558CC">
      <w:pPr>
        <w:pStyle w:val="NormalWeb"/>
        <w:spacing w:line="276" w:lineRule="auto"/>
        <w:jc w:val="both"/>
        <w:rPr>
          <w:rFonts w:ascii="Arial" w:hAnsi="Arial" w:cs="Arial"/>
          <w:color w:val="2F2F2F"/>
          <w:sz w:val="22"/>
          <w:szCs w:val="22"/>
        </w:rPr>
      </w:pPr>
      <w:r w:rsidRPr="006210B7">
        <w:rPr>
          <w:rFonts w:ascii="Arial" w:hAnsi="Arial" w:cs="Arial"/>
          <w:color w:val="2F2F2F"/>
          <w:sz w:val="22"/>
          <w:szCs w:val="22"/>
        </w:rPr>
        <w:t xml:space="preserve"> </w:t>
      </w:r>
      <w:r w:rsidRPr="006210B7">
        <w:rPr>
          <w:rFonts w:ascii="Arial" w:hAnsi="Arial" w:cs="Arial"/>
          <w:noProof/>
        </w:rPr>
        <w:drawing>
          <wp:inline distT="0" distB="0" distL="0" distR="0" wp14:anchorId="1E72F9D8" wp14:editId="439508A0">
            <wp:extent cx="790575" cy="285750"/>
            <wp:effectExtent l="0" t="0" r="0" b="0"/>
            <wp:docPr id="1339618254" name="Picture" title="Up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285750"/>
                    </a:xfrm>
                    <a:prstGeom prst="rect">
                      <a:avLst/>
                    </a:prstGeom>
                  </pic:spPr>
                </pic:pic>
              </a:graphicData>
            </a:graphic>
          </wp:inline>
        </w:drawing>
      </w:r>
    </w:p>
    <w:p w14:paraId="705C0047" w14:textId="30533B9D" w:rsidR="5E8558CC" w:rsidRPr="006210B7" w:rsidRDefault="6895A19B" w:rsidP="6895A19B">
      <w:pPr>
        <w:rPr>
          <w:rFonts w:ascii="Arial" w:eastAsia="Arial" w:hAnsi="Arial" w:cs="Arial"/>
          <w:sz w:val="36"/>
          <w:szCs w:val="36"/>
        </w:rPr>
      </w:pPr>
      <w:r w:rsidRPr="006210B7">
        <w:rPr>
          <w:rFonts w:ascii="Arial" w:eastAsia="Arial" w:hAnsi="Arial" w:cs="Arial"/>
          <w:sz w:val="36"/>
          <w:szCs w:val="36"/>
        </w:rPr>
        <w:t xml:space="preserve">The airport attended an event in March that took place </w:t>
      </w:r>
      <w:proofErr w:type="spellStart"/>
      <w:r w:rsidRPr="006210B7">
        <w:rPr>
          <w:rFonts w:ascii="Arial" w:eastAsia="Arial" w:hAnsi="Arial" w:cs="Arial"/>
          <w:sz w:val="36"/>
          <w:szCs w:val="36"/>
        </w:rPr>
        <w:t>onboard</w:t>
      </w:r>
      <w:proofErr w:type="spellEnd"/>
      <w:r w:rsidRPr="006210B7">
        <w:rPr>
          <w:rFonts w:ascii="Arial" w:eastAsia="Arial" w:hAnsi="Arial" w:cs="Arial"/>
          <w:sz w:val="36"/>
          <w:szCs w:val="36"/>
        </w:rPr>
        <w:t xml:space="preserve"> the </w:t>
      </w:r>
      <w:proofErr w:type="spellStart"/>
      <w:r w:rsidRPr="006210B7">
        <w:rPr>
          <w:rFonts w:ascii="Arial" w:eastAsia="Arial" w:hAnsi="Arial" w:cs="Arial"/>
          <w:sz w:val="36"/>
          <w:szCs w:val="36"/>
        </w:rPr>
        <w:t>Northlink</w:t>
      </w:r>
      <w:proofErr w:type="spellEnd"/>
      <w:r w:rsidRPr="006210B7">
        <w:rPr>
          <w:rFonts w:ascii="Arial" w:eastAsia="Arial" w:hAnsi="Arial" w:cs="Arial"/>
          <w:sz w:val="36"/>
          <w:szCs w:val="36"/>
        </w:rPr>
        <w:t xml:space="preserve"> ferry docked in Aberdeen Harbour.  The event hosted by Go Upstream in partnership with Transport Scotland and </w:t>
      </w:r>
      <w:proofErr w:type="spellStart"/>
      <w:r w:rsidRPr="006210B7">
        <w:rPr>
          <w:rFonts w:ascii="Arial" w:eastAsia="Arial" w:hAnsi="Arial" w:cs="Arial"/>
          <w:sz w:val="36"/>
          <w:szCs w:val="36"/>
        </w:rPr>
        <w:t>Northlink</w:t>
      </w:r>
      <w:proofErr w:type="spellEnd"/>
      <w:r w:rsidRPr="006210B7">
        <w:rPr>
          <w:rFonts w:ascii="Arial" w:eastAsia="Arial" w:hAnsi="Arial" w:cs="Arial"/>
          <w:sz w:val="36"/>
          <w:szCs w:val="36"/>
        </w:rPr>
        <w:t xml:space="preserve"> was focusing specifically on the connections between Aberdeen train/bus station and the ferry terminal but had relevance to other transport providers.  The event was the first in a series of workshops which also included a </w:t>
      </w:r>
      <w:proofErr w:type="spellStart"/>
      <w:r w:rsidRPr="006210B7">
        <w:rPr>
          <w:rFonts w:ascii="Arial" w:eastAsia="Arial" w:hAnsi="Arial" w:cs="Arial"/>
          <w:sz w:val="36"/>
          <w:szCs w:val="36"/>
        </w:rPr>
        <w:t>walk through</w:t>
      </w:r>
      <w:proofErr w:type="spellEnd"/>
      <w:r w:rsidRPr="006210B7">
        <w:rPr>
          <w:rFonts w:ascii="Arial" w:eastAsia="Arial" w:hAnsi="Arial" w:cs="Arial"/>
          <w:sz w:val="36"/>
          <w:szCs w:val="36"/>
        </w:rPr>
        <w:t xml:space="preserve"> of the process to understand the issues and challenges;</w:t>
      </w:r>
    </w:p>
    <w:p w14:paraId="5EE5C0BB" w14:textId="07919F8B" w:rsidR="5E8558CC" w:rsidRPr="006210B7" w:rsidRDefault="5E8558CC" w:rsidP="5E8558CC">
      <w:pPr>
        <w:rPr>
          <w:rFonts w:ascii="Arial" w:hAnsi="Arial" w:cs="Arial"/>
        </w:rPr>
      </w:pPr>
    </w:p>
    <w:p w14:paraId="3057780A" w14:textId="77777777" w:rsidR="001C6B97" w:rsidRPr="006210B7" w:rsidRDefault="5E8558CC" w:rsidP="5E8558CC">
      <w:pPr>
        <w:rPr>
          <w:rFonts w:ascii="Arial" w:hAnsi="Arial" w:cs="Arial"/>
          <w:sz w:val="36"/>
          <w:szCs w:val="36"/>
        </w:rPr>
      </w:pPr>
      <w:r w:rsidRPr="006210B7">
        <w:rPr>
          <w:rFonts w:ascii="Arial" w:hAnsi="Arial" w:cs="Arial"/>
          <w:sz w:val="36"/>
          <w:szCs w:val="36"/>
        </w:rPr>
        <w:t>(</w:t>
      </w:r>
      <w:hyperlink r:id="rId11">
        <w:r w:rsidRPr="006210B7">
          <w:rPr>
            <w:rStyle w:val="Hyperlink"/>
            <w:rFonts w:ascii="Arial" w:hAnsi="Arial" w:cs="Arial"/>
            <w:sz w:val="36"/>
            <w:szCs w:val="36"/>
          </w:rPr>
          <w:t>https://www.upstream.scot/blog/making-connections</w:t>
        </w:r>
      </w:hyperlink>
      <w:r w:rsidRPr="006210B7">
        <w:rPr>
          <w:rFonts w:ascii="Arial" w:hAnsi="Arial" w:cs="Arial"/>
          <w:sz w:val="36"/>
          <w:szCs w:val="36"/>
        </w:rPr>
        <w:t xml:space="preserve">)  </w:t>
      </w:r>
    </w:p>
    <w:p w14:paraId="21437B75" w14:textId="77777777" w:rsidR="001C6B97" w:rsidRPr="006210B7" w:rsidRDefault="001C6B97" w:rsidP="5E8558CC">
      <w:pPr>
        <w:rPr>
          <w:rFonts w:ascii="Arial" w:hAnsi="Arial" w:cs="Arial"/>
          <w:sz w:val="36"/>
          <w:szCs w:val="36"/>
        </w:rPr>
      </w:pPr>
    </w:p>
    <w:p w14:paraId="346221AB" w14:textId="26A4F479" w:rsidR="5E8558CC" w:rsidRPr="006210B7" w:rsidRDefault="5E8558CC" w:rsidP="5E8558CC">
      <w:pPr>
        <w:rPr>
          <w:rFonts w:ascii="Arial" w:hAnsi="Arial" w:cs="Arial"/>
          <w:i/>
          <w:iCs/>
          <w:sz w:val="36"/>
          <w:szCs w:val="36"/>
        </w:rPr>
      </w:pPr>
      <w:r w:rsidRPr="006210B7">
        <w:rPr>
          <w:rFonts w:ascii="Arial" w:hAnsi="Arial" w:cs="Arial"/>
          <w:i/>
          <w:iCs/>
          <w:sz w:val="36"/>
          <w:szCs w:val="36"/>
        </w:rPr>
        <w:t xml:space="preserve">Many journeys rely on us changing from one mode of transport to another, navigating the spaces </w:t>
      </w:r>
      <w:r w:rsidRPr="006210B7">
        <w:rPr>
          <w:rFonts w:ascii="Arial" w:hAnsi="Arial" w:cs="Arial"/>
          <w:i/>
          <w:iCs/>
          <w:sz w:val="36"/>
          <w:szCs w:val="36"/>
        </w:rPr>
        <w:lastRenderedPageBreak/>
        <w:t xml:space="preserve">between services, where one 'stops' and another 'starts'.  But even short transfers have potential barriers – crossing a busy street, poor lighting, </w:t>
      </w:r>
      <w:proofErr w:type="gramStart"/>
      <w:r w:rsidRPr="006210B7">
        <w:rPr>
          <w:rFonts w:ascii="Arial" w:hAnsi="Arial" w:cs="Arial"/>
          <w:i/>
          <w:iCs/>
          <w:sz w:val="36"/>
          <w:szCs w:val="36"/>
        </w:rPr>
        <w:t>difficulty</w:t>
      </w:r>
      <w:proofErr w:type="gramEnd"/>
      <w:r w:rsidRPr="006210B7">
        <w:rPr>
          <w:rFonts w:ascii="Arial" w:hAnsi="Arial" w:cs="Arial"/>
          <w:i/>
          <w:iCs/>
          <w:sz w:val="36"/>
          <w:szCs w:val="36"/>
        </w:rPr>
        <w:t xml:space="preserve"> finding a place to sit down and rest. Who is responsible for the quality of the connection? And what’s the best way for everyone concerned to work together to improve it? </w:t>
      </w:r>
    </w:p>
    <w:p w14:paraId="587566E1" w14:textId="5278A1E6" w:rsidR="5E8558CC" w:rsidRPr="006210B7" w:rsidRDefault="5E8558CC" w:rsidP="5E8558CC">
      <w:pPr>
        <w:rPr>
          <w:rFonts w:ascii="Arial" w:hAnsi="Arial" w:cs="Arial"/>
        </w:rPr>
      </w:pPr>
    </w:p>
    <w:p w14:paraId="5586B098" w14:textId="2F871461" w:rsidR="5E8558CC" w:rsidRPr="006210B7" w:rsidRDefault="5E8558CC" w:rsidP="5E8558CC">
      <w:pPr>
        <w:pStyle w:val="NormalWeb"/>
        <w:spacing w:line="276" w:lineRule="auto"/>
        <w:jc w:val="both"/>
        <w:rPr>
          <w:rFonts w:ascii="Arial" w:hAnsi="Arial" w:cs="Arial"/>
        </w:rPr>
      </w:pPr>
    </w:p>
    <w:p w14:paraId="34E40581" w14:textId="77777777" w:rsidR="001C6B97" w:rsidRPr="006210B7" w:rsidRDefault="001C6B97" w:rsidP="5E8558CC">
      <w:pPr>
        <w:pStyle w:val="NormalWeb"/>
        <w:spacing w:line="276" w:lineRule="auto"/>
        <w:jc w:val="both"/>
        <w:rPr>
          <w:rFonts w:ascii="Arial" w:hAnsi="Arial" w:cs="Arial"/>
        </w:rPr>
      </w:pPr>
    </w:p>
    <w:p w14:paraId="2AB40313" w14:textId="77777777" w:rsidR="001C6B97" w:rsidRPr="006210B7" w:rsidRDefault="001C6B97" w:rsidP="5E8558CC">
      <w:pPr>
        <w:pStyle w:val="NormalWeb"/>
        <w:spacing w:line="276" w:lineRule="auto"/>
        <w:jc w:val="both"/>
        <w:rPr>
          <w:rFonts w:ascii="Arial" w:hAnsi="Arial" w:cs="Arial"/>
        </w:rPr>
      </w:pPr>
    </w:p>
    <w:p w14:paraId="7DB3FABC" w14:textId="6F73BFE6" w:rsidR="5E8558CC" w:rsidRPr="006210B7" w:rsidRDefault="5E8558CC" w:rsidP="5E8558CC">
      <w:pPr>
        <w:pStyle w:val="NormalWeb"/>
        <w:spacing w:line="276" w:lineRule="auto"/>
        <w:jc w:val="both"/>
        <w:rPr>
          <w:rFonts w:ascii="Arial" w:hAnsi="Arial" w:cs="Arial"/>
        </w:rPr>
      </w:pPr>
    </w:p>
    <w:p w14:paraId="457EBF0D" w14:textId="40B68AA7" w:rsidR="5E8558CC" w:rsidRPr="006210B7" w:rsidRDefault="5E8558CC" w:rsidP="5E8558CC">
      <w:pPr>
        <w:pStyle w:val="NormalWeb"/>
        <w:spacing w:line="276" w:lineRule="auto"/>
        <w:jc w:val="both"/>
        <w:rPr>
          <w:rFonts w:ascii="Arial" w:eastAsia="Arial" w:hAnsi="Arial" w:cs="Arial"/>
          <w:b/>
          <w:bCs/>
          <w:sz w:val="40"/>
          <w:szCs w:val="40"/>
        </w:rPr>
      </w:pPr>
      <w:r w:rsidRPr="006210B7">
        <w:rPr>
          <w:rFonts w:ascii="Arial" w:eastAsia="Arial" w:hAnsi="Arial" w:cs="Arial"/>
          <w:b/>
          <w:bCs/>
          <w:sz w:val="40"/>
          <w:szCs w:val="40"/>
        </w:rPr>
        <w:t>NHS Patient Lounge</w:t>
      </w:r>
    </w:p>
    <w:p w14:paraId="0AF70FFE" w14:textId="241CA240" w:rsidR="5E8558CC" w:rsidRPr="006210B7" w:rsidRDefault="5E8558CC" w:rsidP="5E8558CC">
      <w:pPr>
        <w:pStyle w:val="NormalWeb"/>
        <w:spacing w:line="276" w:lineRule="auto"/>
        <w:jc w:val="both"/>
        <w:rPr>
          <w:rFonts w:ascii="Arial" w:hAnsi="Arial" w:cs="Arial"/>
        </w:rPr>
      </w:pPr>
      <w:r w:rsidRPr="006210B7">
        <w:rPr>
          <w:rFonts w:ascii="Arial" w:hAnsi="Arial" w:cs="Arial"/>
          <w:noProof/>
        </w:rPr>
        <w:drawing>
          <wp:inline distT="0" distB="0" distL="0" distR="0" wp14:anchorId="289DCC3D" wp14:editId="20D2451D">
            <wp:extent cx="545586" cy="462174"/>
            <wp:effectExtent l="0" t="0" r="0" b="0"/>
            <wp:docPr id="194018647" name="Picture" title="Image result for nhs gramp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5586" cy="462174"/>
                    </a:xfrm>
                    <a:prstGeom prst="rect">
                      <a:avLst/>
                    </a:prstGeom>
                  </pic:spPr>
                </pic:pic>
              </a:graphicData>
            </a:graphic>
          </wp:inline>
        </w:drawing>
      </w:r>
    </w:p>
    <w:p w14:paraId="26897BC4" w14:textId="7DCEEA33" w:rsidR="5E8558CC" w:rsidRPr="006210B7" w:rsidRDefault="6895A19B" w:rsidP="6895A19B">
      <w:pPr>
        <w:rPr>
          <w:rFonts w:ascii="Arial" w:eastAsia="Arial" w:hAnsi="Arial" w:cs="Arial"/>
          <w:sz w:val="36"/>
          <w:szCs w:val="36"/>
        </w:rPr>
      </w:pPr>
      <w:r w:rsidRPr="006210B7">
        <w:rPr>
          <w:rFonts w:ascii="Arial" w:eastAsia="Arial" w:hAnsi="Arial" w:cs="Arial"/>
          <w:sz w:val="36"/>
          <w:szCs w:val="36"/>
        </w:rPr>
        <w:t>We are happy to confirm that Loganair LSI and KOI hospital transfer patients will be able to use the Eastern Airways lounge from 5th April when departing from ABZ.  Several parties have worked together over the past year to set this facility up and the news was welcomed by all attendees.  Shona Owen wanted to stress how important this facility will be for hospital patients who can feel very vulnerable at a particularly difficult time in their lives.</w:t>
      </w:r>
    </w:p>
    <w:p w14:paraId="676E9DDF" w14:textId="5CBFB984" w:rsidR="5E8558CC" w:rsidRPr="006210B7" w:rsidRDefault="6895A19B" w:rsidP="6895A19B">
      <w:pPr>
        <w:rPr>
          <w:rFonts w:ascii="Arial" w:eastAsia="Arial" w:hAnsi="Arial" w:cs="Arial"/>
          <w:sz w:val="36"/>
          <w:szCs w:val="36"/>
        </w:rPr>
      </w:pPr>
      <w:r w:rsidRPr="006210B7">
        <w:rPr>
          <w:rFonts w:ascii="Arial" w:eastAsia="Arial" w:hAnsi="Arial" w:cs="Arial"/>
          <w:sz w:val="36"/>
          <w:szCs w:val="36"/>
        </w:rPr>
        <w:t xml:space="preserve">It has been confirmed that a passenger will be permitted to have one additional person with them e.g. carer or family member and the lounge will be managed by </w:t>
      </w:r>
      <w:proofErr w:type="spellStart"/>
      <w:r w:rsidRPr="006210B7">
        <w:rPr>
          <w:rFonts w:ascii="Arial" w:eastAsia="Arial" w:hAnsi="Arial" w:cs="Arial"/>
          <w:sz w:val="36"/>
          <w:szCs w:val="36"/>
        </w:rPr>
        <w:t>Loganair’s</w:t>
      </w:r>
      <w:proofErr w:type="spellEnd"/>
      <w:r w:rsidRPr="006210B7">
        <w:rPr>
          <w:rFonts w:ascii="Arial" w:eastAsia="Arial" w:hAnsi="Arial" w:cs="Arial"/>
          <w:sz w:val="36"/>
          <w:szCs w:val="36"/>
        </w:rPr>
        <w:t xml:space="preserve"> handling agent, Dalcross.</w:t>
      </w:r>
    </w:p>
    <w:p w14:paraId="0C98B481" w14:textId="5F76E6DE" w:rsidR="5E8558CC" w:rsidRPr="006210B7" w:rsidRDefault="5E8558CC" w:rsidP="5E8558CC">
      <w:pPr>
        <w:rPr>
          <w:rFonts w:ascii="Arial" w:eastAsia="Arial" w:hAnsi="Arial" w:cs="Arial"/>
          <w:b/>
          <w:bCs/>
          <w:sz w:val="22"/>
          <w:szCs w:val="22"/>
        </w:rPr>
      </w:pPr>
    </w:p>
    <w:p w14:paraId="56E6C83E" w14:textId="77777777" w:rsidR="001C6B97" w:rsidRPr="006210B7" w:rsidRDefault="001C6B97" w:rsidP="5E8558CC">
      <w:pPr>
        <w:rPr>
          <w:rFonts w:ascii="Arial" w:eastAsia="Arial" w:hAnsi="Arial" w:cs="Arial"/>
          <w:b/>
          <w:bCs/>
          <w:sz w:val="22"/>
          <w:szCs w:val="22"/>
        </w:rPr>
      </w:pPr>
    </w:p>
    <w:p w14:paraId="2F6F9559" w14:textId="5D9C33EB" w:rsidR="5E8558CC" w:rsidRPr="006210B7" w:rsidRDefault="5E8558CC" w:rsidP="5E8558CC">
      <w:pPr>
        <w:rPr>
          <w:rFonts w:ascii="Arial" w:eastAsia="Arial" w:hAnsi="Arial" w:cs="Arial"/>
          <w:b/>
          <w:bCs/>
          <w:sz w:val="40"/>
          <w:szCs w:val="40"/>
        </w:rPr>
      </w:pPr>
      <w:r w:rsidRPr="006210B7">
        <w:rPr>
          <w:rFonts w:ascii="Arial" w:eastAsia="Arial" w:hAnsi="Arial" w:cs="Arial"/>
          <w:b/>
          <w:bCs/>
          <w:sz w:val="40"/>
          <w:szCs w:val="40"/>
        </w:rPr>
        <w:lastRenderedPageBreak/>
        <w:t>Assistance Desk</w:t>
      </w:r>
    </w:p>
    <w:p w14:paraId="4D565F40" w14:textId="14A8ACED" w:rsidR="5E8558CC" w:rsidRPr="006210B7" w:rsidRDefault="5E8558CC" w:rsidP="5E8558CC">
      <w:pPr>
        <w:rPr>
          <w:rFonts w:ascii="Arial" w:eastAsia="Arial" w:hAnsi="Arial" w:cs="Arial"/>
          <w:sz w:val="22"/>
          <w:szCs w:val="22"/>
        </w:rPr>
      </w:pPr>
    </w:p>
    <w:p w14:paraId="6E9CD247" w14:textId="77777777" w:rsidR="001C6B97" w:rsidRPr="006210B7" w:rsidRDefault="001C6B97" w:rsidP="6895A19B">
      <w:pPr>
        <w:rPr>
          <w:rFonts w:ascii="Arial" w:eastAsia="Arial" w:hAnsi="Arial" w:cs="Arial"/>
          <w:sz w:val="22"/>
          <w:szCs w:val="22"/>
        </w:rPr>
      </w:pPr>
    </w:p>
    <w:p w14:paraId="026D656C" w14:textId="7DE78CD2" w:rsidR="5E8558CC" w:rsidRPr="006210B7" w:rsidRDefault="6895A19B" w:rsidP="6895A19B">
      <w:pPr>
        <w:rPr>
          <w:rFonts w:ascii="Arial" w:eastAsia="Arial" w:hAnsi="Arial" w:cs="Arial"/>
          <w:sz w:val="36"/>
          <w:szCs w:val="36"/>
        </w:rPr>
      </w:pPr>
      <w:r w:rsidRPr="006210B7">
        <w:rPr>
          <w:rFonts w:ascii="Arial" w:eastAsia="Arial" w:hAnsi="Arial" w:cs="Arial"/>
          <w:sz w:val="36"/>
          <w:szCs w:val="36"/>
        </w:rPr>
        <w:t xml:space="preserve">FB explained that work is underway in relocating the assistance area to its permanent location at the front of the terminal (where Swissport are currently located as well as the site of the former Eastern Airways ticket desk).  </w:t>
      </w:r>
    </w:p>
    <w:p w14:paraId="57FBCE24" w14:textId="0248F24B" w:rsidR="5E8558CC" w:rsidRPr="006210B7" w:rsidRDefault="5E8558CC" w:rsidP="5E8558CC">
      <w:pPr>
        <w:rPr>
          <w:rFonts w:ascii="Arial" w:eastAsia="Arial" w:hAnsi="Arial" w:cs="Arial"/>
          <w:sz w:val="36"/>
          <w:szCs w:val="36"/>
        </w:rPr>
      </w:pPr>
    </w:p>
    <w:p w14:paraId="62407ACD" w14:textId="2571DA56" w:rsidR="5E8558CC" w:rsidRPr="006210B7" w:rsidRDefault="5E8558CC" w:rsidP="5E8558CC">
      <w:pPr>
        <w:rPr>
          <w:rFonts w:ascii="Arial" w:eastAsia="Arial" w:hAnsi="Arial" w:cs="Arial"/>
          <w:sz w:val="36"/>
          <w:szCs w:val="36"/>
        </w:rPr>
      </w:pPr>
      <w:r w:rsidRPr="006210B7">
        <w:rPr>
          <w:rFonts w:ascii="Arial" w:eastAsia="Arial" w:hAnsi="Arial" w:cs="Arial"/>
          <w:sz w:val="36"/>
          <w:szCs w:val="36"/>
        </w:rPr>
        <w:t>Andrea Barclay took the opportunity to share her experience of travelling through the airport last September.  She encountered problems when there was no one situated at the assistance desk.  After waiting 10/15 minutes she had to proceed to check-in without assistance and it was a very poor start to her journey.</w:t>
      </w:r>
    </w:p>
    <w:p w14:paraId="6EF6983D" w14:textId="7AD39F77" w:rsidR="5E8558CC" w:rsidRPr="006210B7" w:rsidRDefault="5E8558CC" w:rsidP="5E8558CC">
      <w:pPr>
        <w:rPr>
          <w:rFonts w:ascii="Arial" w:eastAsia="Arial" w:hAnsi="Arial" w:cs="Arial"/>
          <w:sz w:val="36"/>
          <w:szCs w:val="36"/>
        </w:rPr>
      </w:pPr>
    </w:p>
    <w:p w14:paraId="108D4A83" w14:textId="5EE2FA44" w:rsidR="5E8558CC" w:rsidRPr="006210B7" w:rsidRDefault="6895A19B" w:rsidP="6895A19B">
      <w:pPr>
        <w:rPr>
          <w:rFonts w:ascii="Arial" w:eastAsia="Arial" w:hAnsi="Arial" w:cs="Arial"/>
          <w:sz w:val="36"/>
          <w:szCs w:val="36"/>
        </w:rPr>
      </w:pPr>
      <w:r w:rsidRPr="006210B7">
        <w:rPr>
          <w:rFonts w:ascii="Arial" w:eastAsia="Arial" w:hAnsi="Arial" w:cs="Arial"/>
          <w:sz w:val="36"/>
          <w:szCs w:val="36"/>
        </w:rPr>
        <w:t>FB advised that during operational hours a member of G4S staff would normally be based at the desk but that there have been times during an early morning when all staff are away from the desk.  An action has been taken by the airport in conjunction with G4S to improve the service that is provided during these times.</w:t>
      </w:r>
    </w:p>
    <w:p w14:paraId="0F145B81" w14:textId="10736F72" w:rsidR="5E8558CC" w:rsidRPr="006210B7" w:rsidRDefault="5E8558CC" w:rsidP="5E8558CC">
      <w:pPr>
        <w:rPr>
          <w:rFonts w:ascii="Arial" w:eastAsia="Arial" w:hAnsi="Arial" w:cs="Arial"/>
          <w:sz w:val="36"/>
          <w:szCs w:val="36"/>
        </w:rPr>
      </w:pPr>
    </w:p>
    <w:p w14:paraId="7673CB19" w14:textId="43E08B13" w:rsidR="5E8558CC" w:rsidRPr="006210B7" w:rsidRDefault="6895A19B" w:rsidP="6895A19B">
      <w:pPr>
        <w:rPr>
          <w:rFonts w:ascii="Arial" w:eastAsia="Arial" w:hAnsi="Arial" w:cs="Arial"/>
          <w:sz w:val="36"/>
          <w:szCs w:val="36"/>
        </w:rPr>
      </w:pPr>
      <w:r w:rsidRPr="006210B7">
        <w:rPr>
          <w:rFonts w:ascii="Arial" w:eastAsia="Arial" w:hAnsi="Arial" w:cs="Arial"/>
          <w:sz w:val="36"/>
          <w:szCs w:val="36"/>
        </w:rPr>
        <w:t xml:space="preserve">Shona Owen enquired whether the new assistance area would be sheltered from draughts and whether any thought had been given to making it feel less sterile with the inclusion of more relaxed seating.  Kevin Douglas explained that some of the seating from the current assistance area would be used and two high back chairs (same as those used in health practice environments) would be purchased.  There will unlikely be space in the seating area to </w:t>
      </w:r>
      <w:r w:rsidRPr="006210B7">
        <w:rPr>
          <w:rFonts w:ascii="Arial" w:eastAsia="Arial" w:hAnsi="Arial" w:cs="Arial"/>
          <w:sz w:val="36"/>
          <w:szCs w:val="36"/>
        </w:rPr>
        <w:lastRenderedPageBreak/>
        <w:t>incorporate sofas as had been suggested.  Shona Owen also raised the issue of the distance of the UK arrival reclaim belt and wondered whether a sign should let passengers know how far away the reclaim belt is.  The airport will look further into this.</w:t>
      </w:r>
    </w:p>
    <w:p w14:paraId="695EF3AF" w14:textId="4C046A89" w:rsidR="5E8558CC" w:rsidRPr="006210B7" w:rsidRDefault="5E8558CC" w:rsidP="5E8558CC">
      <w:pPr>
        <w:rPr>
          <w:rFonts w:ascii="Arial" w:eastAsia="Arial" w:hAnsi="Arial" w:cs="Arial"/>
          <w:sz w:val="36"/>
          <w:szCs w:val="36"/>
        </w:rPr>
      </w:pPr>
    </w:p>
    <w:p w14:paraId="10D97768" w14:textId="6EDE6887" w:rsidR="5E8558CC" w:rsidRPr="006210B7" w:rsidRDefault="6895A19B" w:rsidP="6895A19B">
      <w:pPr>
        <w:rPr>
          <w:rFonts w:ascii="Arial" w:eastAsia="Arial" w:hAnsi="Arial" w:cs="Arial"/>
          <w:sz w:val="36"/>
          <w:szCs w:val="36"/>
        </w:rPr>
      </w:pPr>
      <w:r w:rsidRPr="006210B7">
        <w:rPr>
          <w:rFonts w:ascii="Arial" w:eastAsia="Arial" w:hAnsi="Arial" w:cs="Arial"/>
          <w:sz w:val="36"/>
          <w:szCs w:val="36"/>
        </w:rPr>
        <w:t>A question was also raised by Andrea about the height of the new desk.  FB/KD confirmed that the desk will be DDA compliant and it is thought that as passengers will approach the desk from the front as opposed from the side (how the desk was set up previously) that the member of staff will be more visible to all passengers.  Members commented that they would expect the assistance staff member to engage with the passenger and thought it would be appropriate for them to stand up and welcome the passenger on most occasions.  The airport took the action to include this in a review of the service provided at the desk.</w:t>
      </w:r>
    </w:p>
    <w:p w14:paraId="1221078D" w14:textId="720C68AF" w:rsidR="6895A19B" w:rsidRPr="006210B7" w:rsidRDefault="6895A19B" w:rsidP="6895A19B">
      <w:pPr>
        <w:rPr>
          <w:rFonts w:ascii="Arial" w:eastAsia="Arial" w:hAnsi="Arial" w:cs="Arial"/>
          <w:sz w:val="36"/>
          <w:szCs w:val="36"/>
        </w:rPr>
      </w:pPr>
    </w:p>
    <w:p w14:paraId="113BF33E" w14:textId="77777777" w:rsidR="001C6B97" w:rsidRPr="006210B7" w:rsidRDefault="001C6B97" w:rsidP="6895A19B">
      <w:pPr>
        <w:rPr>
          <w:rFonts w:ascii="Arial" w:eastAsia="Arial" w:hAnsi="Arial" w:cs="Arial"/>
          <w:b/>
          <w:bCs/>
          <w:sz w:val="22"/>
          <w:szCs w:val="22"/>
        </w:rPr>
      </w:pPr>
    </w:p>
    <w:p w14:paraId="3FC48B3D" w14:textId="3AF39FF7" w:rsidR="6895A19B" w:rsidRPr="006210B7" w:rsidRDefault="6895A19B" w:rsidP="6895A19B">
      <w:pPr>
        <w:rPr>
          <w:rFonts w:ascii="Arial" w:eastAsia="Arial" w:hAnsi="Arial" w:cs="Arial"/>
          <w:b/>
          <w:bCs/>
          <w:sz w:val="40"/>
          <w:szCs w:val="40"/>
        </w:rPr>
      </w:pPr>
      <w:r w:rsidRPr="006210B7">
        <w:rPr>
          <w:rFonts w:ascii="Arial" w:eastAsia="Arial" w:hAnsi="Arial" w:cs="Arial"/>
          <w:b/>
          <w:bCs/>
          <w:sz w:val="40"/>
          <w:szCs w:val="40"/>
        </w:rPr>
        <w:t>Volunteers</w:t>
      </w:r>
    </w:p>
    <w:p w14:paraId="7C6A1B9F" w14:textId="1C7C8BE6" w:rsidR="6895A19B" w:rsidRPr="006210B7" w:rsidRDefault="6895A19B" w:rsidP="6895A19B">
      <w:pPr>
        <w:rPr>
          <w:rFonts w:ascii="Arial" w:eastAsia="Arial" w:hAnsi="Arial" w:cs="Arial"/>
          <w:sz w:val="22"/>
          <w:szCs w:val="22"/>
        </w:rPr>
      </w:pPr>
    </w:p>
    <w:p w14:paraId="07E7C560" w14:textId="4EDDE587" w:rsidR="6895A19B" w:rsidRPr="006210B7" w:rsidRDefault="6895A19B" w:rsidP="6895A19B">
      <w:pPr>
        <w:rPr>
          <w:rFonts w:ascii="Arial" w:eastAsia="Arial" w:hAnsi="Arial" w:cs="Arial"/>
          <w:sz w:val="36"/>
          <w:szCs w:val="36"/>
        </w:rPr>
      </w:pPr>
      <w:r w:rsidRPr="006210B7">
        <w:rPr>
          <w:rFonts w:ascii="Arial" w:eastAsia="Arial" w:hAnsi="Arial" w:cs="Arial"/>
          <w:sz w:val="36"/>
          <w:szCs w:val="36"/>
        </w:rPr>
        <w:t>A brief discussion was held by the group regarding volunteers; discussing the merits as well as the challenges of running a volunteer programme.  A suggestion was made that a group such as the WRVS might be provide an appropriate solution.  The airport has taken the action to review the business case it had previously completed regarding volunteers.</w:t>
      </w:r>
    </w:p>
    <w:p w14:paraId="34D33A48" w14:textId="2BC8F763" w:rsidR="6895A19B" w:rsidRPr="006210B7" w:rsidRDefault="6895A19B" w:rsidP="6895A19B">
      <w:pPr>
        <w:rPr>
          <w:rFonts w:ascii="Arial" w:eastAsia="Arial" w:hAnsi="Arial" w:cs="Arial"/>
          <w:sz w:val="36"/>
          <w:szCs w:val="36"/>
        </w:rPr>
      </w:pPr>
    </w:p>
    <w:p w14:paraId="6DB26560" w14:textId="50F44A1E" w:rsidR="6895A19B" w:rsidRPr="006210B7" w:rsidRDefault="6895A19B" w:rsidP="6895A19B">
      <w:pPr>
        <w:rPr>
          <w:rFonts w:ascii="Arial" w:eastAsia="Arial" w:hAnsi="Arial" w:cs="Arial"/>
          <w:sz w:val="22"/>
          <w:szCs w:val="22"/>
        </w:rPr>
      </w:pPr>
    </w:p>
    <w:p w14:paraId="75B0ABAB" w14:textId="00B8B8E3" w:rsidR="5E8558CC" w:rsidRPr="006210B7" w:rsidRDefault="5E8558CC" w:rsidP="5E8558CC">
      <w:pPr>
        <w:rPr>
          <w:rFonts w:ascii="Arial" w:eastAsia="Arial" w:hAnsi="Arial" w:cs="Arial"/>
          <w:sz w:val="22"/>
          <w:szCs w:val="22"/>
        </w:rPr>
      </w:pPr>
    </w:p>
    <w:p w14:paraId="4E47CBAF" w14:textId="75D03F46" w:rsidR="5E8558CC" w:rsidRPr="006210B7" w:rsidRDefault="5E8558CC" w:rsidP="5E8558CC">
      <w:pPr>
        <w:rPr>
          <w:rFonts w:ascii="Arial" w:eastAsia="Arial" w:hAnsi="Arial" w:cs="Arial"/>
          <w:b/>
          <w:bCs/>
          <w:sz w:val="40"/>
          <w:szCs w:val="40"/>
        </w:rPr>
      </w:pPr>
      <w:r w:rsidRPr="006210B7">
        <w:rPr>
          <w:rFonts w:ascii="Arial" w:eastAsia="Arial" w:hAnsi="Arial" w:cs="Arial"/>
          <w:b/>
          <w:bCs/>
          <w:sz w:val="40"/>
          <w:szCs w:val="40"/>
        </w:rPr>
        <w:t>New software management system in use</w:t>
      </w:r>
    </w:p>
    <w:p w14:paraId="39CBB72C" w14:textId="1A6288D7" w:rsidR="5E8558CC" w:rsidRPr="006210B7" w:rsidRDefault="5E8558CC" w:rsidP="5E8558CC">
      <w:pPr>
        <w:rPr>
          <w:rFonts w:ascii="Arial" w:eastAsia="Arial" w:hAnsi="Arial" w:cs="Arial"/>
          <w:b/>
          <w:bCs/>
          <w:sz w:val="22"/>
          <w:szCs w:val="22"/>
        </w:rPr>
      </w:pPr>
    </w:p>
    <w:p w14:paraId="36F2B91C" w14:textId="2C62BCE1" w:rsidR="5E8558CC" w:rsidRPr="006210B7" w:rsidRDefault="6895A19B" w:rsidP="6895A19B">
      <w:pPr>
        <w:rPr>
          <w:rFonts w:ascii="Arial" w:eastAsia="Arial" w:hAnsi="Arial" w:cs="Arial"/>
          <w:b/>
          <w:bCs/>
          <w:sz w:val="36"/>
          <w:szCs w:val="36"/>
        </w:rPr>
      </w:pPr>
      <w:r w:rsidRPr="006210B7">
        <w:rPr>
          <w:rFonts w:ascii="Arial" w:eastAsia="Arial" w:hAnsi="Arial" w:cs="Arial"/>
          <w:sz w:val="36"/>
          <w:szCs w:val="36"/>
        </w:rPr>
        <w:t>G4S are now using a new software management system called ‘Able to Fly’ to manage the assistance service.  The system allows the assistance agents to record the times at which they assist a passenger by using hand held devices.  The times automatically update on the system which frees up the co-ordinator to focus on allocating the resources he/she has.  The software will also make it easier for the airport to report the performance of G4S against the agreed quality standards.</w:t>
      </w:r>
    </w:p>
    <w:p w14:paraId="5AE3EC22" w14:textId="4E26098F" w:rsidR="5E8558CC" w:rsidRPr="006210B7" w:rsidRDefault="5E8558CC" w:rsidP="5E8558CC">
      <w:pPr>
        <w:rPr>
          <w:rFonts w:ascii="Arial" w:eastAsia="Arial" w:hAnsi="Arial" w:cs="Arial"/>
          <w:sz w:val="22"/>
          <w:szCs w:val="22"/>
        </w:rPr>
      </w:pPr>
    </w:p>
    <w:p w14:paraId="6E3C303D" w14:textId="60755F3C" w:rsidR="5E8558CC" w:rsidRPr="006210B7" w:rsidRDefault="5E8558CC" w:rsidP="5E8558CC">
      <w:pPr>
        <w:rPr>
          <w:rFonts w:ascii="Arial" w:eastAsia="Arial" w:hAnsi="Arial" w:cs="Arial"/>
          <w:b/>
          <w:bCs/>
          <w:sz w:val="40"/>
          <w:szCs w:val="40"/>
        </w:rPr>
      </w:pPr>
      <w:r w:rsidRPr="006210B7">
        <w:rPr>
          <w:rFonts w:ascii="Arial" w:eastAsia="Arial" w:hAnsi="Arial" w:cs="Arial"/>
          <w:b/>
          <w:bCs/>
          <w:sz w:val="40"/>
          <w:szCs w:val="40"/>
        </w:rPr>
        <w:t>New Ambulift in operation</w:t>
      </w:r>
    </w:p>
    <w:p w14:paraId="4AB2876F" w14:textId="06B8EE68" w:rsidR="5E8558CC" w:rsidRPr="006210B7" w:rsidRDefault="5E8558CC" w:rsidP="5E8558CC">
      <w:pPr>
        <w:rPr>
          <w:rFonts w:ascii="Arial" w:eastAsia="Arial" w:hAnsi="Arial" w:cs="Arial"/>
          <w:sz w:val="22"/>
          <w:szCs w:val="22"/>
        </w:rPr>
      </w:pPr>
    </w:p>
    <w:p w14:paraId="1AC64681" w14:textId="70FF85D8" w:rsidR="5E8558CC" w:rsidRPr="006210B7" w:rsidRDefault="6895A19B" w:rsidP="6895A19B">
      <w:pPr>
        <w:rPr>
          <w:rFonts w:ascii="Arial" w:eastAsia="Arial" w:hAnsi="Arial" w:cs="Arial"/>
          <w:sz w:val="36"/>
          <w:szCs w:val="36"/>
        </w:rPr>
      </w:pPr>
      <w:r w:rsidRPr="006210B7">
        <w:rPr>
          <w:rFonts w:ascii="Arial" w:eastAsia="Arial" w:hAnsi="Arial" w:cs="Arial"/>
          <w:sz w:val="36"/>
          <w:szCs w:val="36"/>
        </w:rPr>
        <w:t>In January we took delivery of a new ambulift vehicle as a replacement for an ageing asset.  Although there have been a few teething issues the new lift provides a more comfortable environment for passengers.  In addition, on certain aircraft a handling agent will be able to use an ‘</w:t>
      </w:r>
      <w:proofErr w:type="spellStart"/>
      <w:r w:rsidRPr="006210B7">
        <w:rPr>
          <w:rFonts w:ascii="Arial" w:eastAsia="Arial" w:hAnsi="Arial" w:cs="Arial"/>
          <w:sz w:val="36"/>
          <w:szCs w:val="36"/>
        </w:rPr>
        <w:t>Aviaramp</w:t>
      </w:r>
      <w:proofErr w:type="spellEnd"/>
      <w:r w:rsidRPr="006210B7">
        <w:rPr>
          <w:rFonts w:ascii="Arial" w:eastAsia="Arial" w:hAnsi="Arial" w:cs="Arial"/>
          <w:sz w:val="36"/>
          <w:szCs w:val="36"/>
        </w:rPr>
        <w:t>’ (</w:t>
      </w:r>
      <w:hyperlink r:id="rId13">
        <w:r w:rsidRPr="006210B7">
          <w:rPr>
            <w:rStyle w:val="Hyperlink"/>
            <w:rFonts w:ascii="Arial" w:eastAsia="Arial" w:hAnsi="Arial" w:cs="Arial"/>
            <w:sz w:val="36"/>
            <w:szCs w:val="36"/>
          </w:rPr>
          <w:t>https://aviramp.com/)</w:t>
        </w:r>
      </w:hyperlink>
      <w:r w:rsidRPr="006210B7">
        <w:rPr>
          <w:rFonts w:ascii="Arial" w:eastAsia="Arial" w:hAnsi="Arial" w:cs="Arial"/>
          <w:sz w:val="36"/>
          <w:szCs w:val="36"/>
        </w:rPr>
        <w:t xml:space="preserve"> which replaces the need for the ambulift to attend when it is in position.  Dalcross, the handling agent for Loganair, own the </w:t>
      </w:r>
      <w:proofErr w:type="spellStart"/>
      <w:r w:rsidRPr="006210B7">
        <w:rPr>
          <w:rFonts w:ascii="Arial" w:eastAsia="Arial" w:hAnsi="Arial" w:cs="Arial"/>
          <w:sz w:val="36"/>
          <w:szCs w:val="36"/>
        </w:rPr>
        <w:t>Aviaramp</w:t>
      </w:r>
      <w:proofErr w:type="spellEnd"/>
      <w:r w:rsidRPr="006210B7">
        <w:rPr>
          <w:rFonts w:ascii="Arial" w:eastAsia="Arial" w:hAnsi="Arial" w:cs="Arial"/>
          <w:sz w:val="36"/>
          <w:szCs w:val="36"/>
        </w:rPr>
        <w:t xml:space="preserve"> </w:t>
      </w:r>
      <w:proofErr w:type="spellStart"/>
      <w:r w:rsidRPr="006210B7">
        <w:rPr>
          <w:rFonts w:ascii="Arial" w:eastAsia="Arial" w:hAnsi="Arial" w:cs="Arial"/>
          <w:sz w:val="36"/>
          <w:szCs w:val="36"/>
        </w:rPr>
        <w:t>Lite</w:t>
      </w:r>
      <w:proofErr w:type="spellEnd"/>
      <w:r w:rsidRPr="006210B7">
        <w:rPr>
          <w:rFonts w:ascii="Arial" w:eastAsia="Arial" w:hAnsi="Arial" w:cs="Arial"/>
          <w:sz w:val="36"/>
          <w:szCs w:val="36"/>
        </w:rPr>
        <w:t xml:space="preserve"> model and this is suitable to use on smaller aircraft.  G4S are in the process of acquiring suitable chairs that can be used with the ramp.</w:t>
      </w:r>
    </w:p>
    <w:p w14:paraId="51B029E7" w14:textId="5A607BB5" w:rsidR="5E8558CC" w:rsidRPr="006210B7" w:rsidRDefault="5E8558CC" w:rsidP="5E8558CC">
      <w:pPr>
        <w:rPr>
          <w:rFonts w:ascii="Arial" w:eastAsia="Arial" w:hAnsi="Arial" w:cs="Arial"/>
          <w:sz w:val="36"/>
          <w:szCs w:val="36"/>
        </w:rPr>
      </w:pPr>
    </w:p>
    <w:p w14:paraId="5B189464" w14:textId="2852C22B" w:rsidR="5E8558CC" w:rsidRPr="006210B7" w:rsidRDefault="5E8558CC" w:rsidP="5E8558CC">
      <w:pPr>
        <w:rPr>
          <w:rFonts w:ascii="Arial" w:eastAsia="Arial" w:hAnsi="Arial" w:cs="Arial"/>
          <w:sz w:val="22"/>
          <w:szCs w:val="22"/>
        </w:rPr>
      </w:pPr>
    </w:p>
    <w:p w14:paraId="35DD66B8" w14:textId="581CA903" w:rsidR="5E8558CC" w:rsidRPr="006210B7" w:rsidRDefault="5E8558CC" w:rsidP="5E8558CC">
      <w:pPr>
        <w:rPr>
          <w:rFonts w:ascii="Arial" w:eastAsia="Arial" w:hAnsi="Arial" w:cs="Arial"/>
          <w:b/>
          <w:bCs/>
          <w:sz w:val="40"/>
          <w:szCs w:val="40"/>
          <w:u w:val="single"/>
        </w:rPr>
      </w:pPr>
      <w:r w:rsidRPr="006210B7">
        <w:rPr>
          <w:rFonts w:ascii="Arial" w:eastAsia="Arial" w:hAnsi="Arial" w:cs="Arial"/>
          <w:b/>
          <w:bCs/>
          <w:sz w:val="40"/>
          <w:szCs w:val="40"/>
          <w:u w:val="single"/>
        </w:rPr>
        <w:t>Terminal Transformation</w:t>
      </w:r>
    </w:p>
    <w:p w14:paraId="20934450" w14:textId="509F30B2" w:rsidR="5E8558CC" w:rsidRPr="006210B7" w:rsidRDefault="5E8558CC" w:rsidP="5E8558CC">
      <w:pPr>
        <w:rPr>
          <w:rFonts w:ascii="Arial" w:eastAsia="Arial" w:hAnsi="Arial" w:cs="Arial"/>
          <w:sz w:val="40"/>
          <w:szCs w:val="40"/>
        </w:rPr>
      </w:pPr>
    </w:p>
    <w:p w14:paraId="7B28361D" w14:textId="28CA770A" w:rsidR="5E8558CC" w:rsidRPr="006210B7" w:rsidRDefault="5E8558CC" w:rsidP="5E8558CC">
      <w:pPr>
        <w:rPr>
          <w:rFonts w:ascii="Arial" w:eastAsia="Arial" w:hAnsi="Arial" w:cs="Arial"/>
          <w:sz w:val="22"/>
          <w:szCs w:val="22"/>
        </w:rPr>
      </w:pPr>
    </w:p>
    <w:p w14:paraId="60D7374D" w14:textId="320DD3B4" w:rsidR="5E8558CC" w:rsidRPr="006210B7" w:rsidRDefault="6895A19B" w:rsidP="6895A19B">
      <w:pPr>
        <w:spacing w:line="240" w:lineRule="exact"/>
        <w:rPr>
          <w:rFonts w:ascii="Arial" w:eastAsia="Arial" w:hAnsi="Arial" w:cs="Arial"/>
          <w:lang w:val="en-US"/>
        </w:rPr>
      </w:pPr>
      <w:r w:rsidRPr="006210B7">
        <w:rPr>
          <w:rFonts w:ascii="Arial" w:eastAsia="Arial" w:hAnsi="Arial" w:cs="Arial"/>
          <w:color w:val="000000" w:themeColor="text1"/>
        </w:rPr>
        <w:t xml:space="preserve">Phase 3 is the final phase of the Terminal Transformation and is due to be fully completed by September.  In April we will open the first new section within the departure lounge which will comprise of a new Boots and Dixons shops and help to create more space in the lounge. The work that will follow </w:t>
      </w:r>
      <w:r w:rsidRPr="006210B7">
        <w:rPr>
          <w:rFonts w:ascii="Arial" w:eastAsia="Arial" w:hAnsi="Arial" w:cs="Arial"/>
          <w:color w:val="000000" w:themeColor="text1"/>
        </w:rPr>
        <w:lastRenderedPageBreak/>
        <w:t>this will focus on creating a new coffee shop airside and an extension/refurbishment of the current bar/restaurant.</w:t>
      </w:r>
    </w:p>
    <w:p w14:paraId="3FDA91A7" w14:textId="0888ACA9" w:rsidR="5E8558CC" w:rsidRPr="006210B7" w:rsidRDefault="5E8558CC" w:rsidP="5E8558CC">
      <w:pPr>
        <w:rPr>
          <w:rFonts w:ascii="Arial" w:eastAsia="Arial" w:hAnsi="Arial" w:cs="Arial"/>
          <w:sz w:val="22"/>
          <w:szCs w:val="22"/>
        </w:rPr>
      </w:pPr>
    </w:p>
    <w:p w14:paraId="4303F8DB" w14:textId="4ABFC839" w:rsidR="5E8558CC" w:rsidRPr="006210B7" w:rsidRDefault="5E8558CC" w:rsidP="5E8558CC">
      <w:pPr>
        <w:pStyle w:val="NormalWeb"/>
        <w:spacing w:line="276" w:lineRule="auto"/>
        <w:jc w:val="both"/>
        <w:rPr>
          <w:rFonts w:ascii="Arial" w:hAnsi="Arial" w:cs="Arial"/>
        </w:rPr>
      </w:pPr>
    </w:p>
    <w:p w14:paraId="43EF5855" w14:textId="77777777" w:rsidR="001C6B97" w:rsidRPr="006210B7" w:rsidRDefault="001C6B97" w:rsidP="5E8558CC">
      <w:pPr>
        <w:pStyle w:val="NormalWeb"/>
        <w:spacing w:line="276" w:lineRule="auto"/>
        <w:jc w:val="both"/>
        <w:rPr>
          <w:rFonts w:ascii="Arial" w:hAnsi="Arial" w:cs="Arial"/>
        </w:rPr>
      </w:pPr>
    </w:p>
    <w:p w14:paraId="501C814E" w14:textId="77777777" w:rsidR="001C6B97" w:rsidRPr="006210B7" w:rsidRDefault="001C6B97" w:rsidP="5E8558CC">
      <w:pPr>
        <w:pStyle w:val="NormalWeb"/>
        <w:spacing w:line="276" w:lineRule="auto"/>
        <w:jc w:val="both"/>
        <w:rPr>
          <w:rFonts w:ascii="Arial" w:hAnsi="Arial" w:cs="Arial"/>
        </w:rPr>
      </w:pPr>
    </w:p>
    <w:p w14:paraId="709971AA" w14:textId="77777777" w:rsidR="001C6B97" w:rsidRPr="006210B7" w:rsidRDefault="001C6B97" w:rsidP="5E8558CC">
      <w:pPr>
        <w:pStyle w:val="NormalWeb"/>
        <w:spacing w:line="276" w:lineRule="auto"/>
        <w:jc w:val="both"/>
        <w:rPr>
          <w:rFonts w:ascii="Arial" w:hAnsi="Arial" w:cs="Arial"/>
        </w:rPr>
      </w:pPr>
    </w:p>
    <w:p w14:paraId="49AA68EA" w14:textId="77777777" w:rsidR="001C6B97" w:rsidRPr="006210B7" w:rsidRDefault="001C6B97" w:rsidP="5E8558CC">
      <w:pPr>
        <w:pStyle w:val="NormalWeb"/>
        <w:spacing w:line="276" w:lineRule="auto"/>
        <w:jc w:val="both"/>
        <w:rPr>
          <w:rFonts w:ascii="Arial" w:hAnsi="Arial" w:cs="Arial"/>
        </w:rPr>
      </w:pPr>
    </w:p>
    <w:p w14:paraId="2987B10D" w14:textId="77777777" w:rsidR="001C6B97" w:rsidRPr="006210B7" w:rsidRDefault="001C6B97" w:rsidP="5E8558CC">
      <w:pPr>
        <w:pStyle w:val="NormalWeb"/>
        <w:spacing w:line="276" w:lineRule="auto"/>
        <w:jc w:val="both"/>
        <w:rPr>
          <w:rFonts w:ascii="Arial" w:hAnsi="Arial" w:cs="Arial"/>
        </w:rPr>
      </w:pPr>
    </w:p>
    <w:p w14:paraId="2E6FE759" w14:textId="6CCA0362" w:rsidR="5E8558CC" w:rsidRPr="006210B7" w:rsidRDefault="1FD2BEF1" w:rsidP="5E8558CC">
      <w:pPr>
        <w:pStyle w:val="NormalWeb"/>
        <w:spacing w:line="276" w:lineRule="auto"/>
        <w:jc w:val="both"/>
        <w:rPr>
          <w:rFonts w:ascii="Arial" w:eastAsia="Arial" w:hAnsi="Arial" w:cs="Arial"/>
          <w:b/>
          <w:bCs/>
          <w:sz w:val="28"/>
          <w:szCs w:val="28"/>
          <w:u w:val="single"/>
        </w:rPr>
      </w:pPr>
      <w:r w:rsidRPr="006210B7">
        <w:rPr>
          <w:rFonts w:ascii="Arial" w:eastAsia="Arial" w:hAnsi="Arial" w:cs="Arial"/>
          <w:b/>
          <w:bCs/>
          <w:sz w:val="28"/>
          <w:szCs w:val="28"/>
          <w:u w:val="single"/>
        </w:rPr>
        <w:t>CAP 1228 – Guidance on quality standards under regulation EC 1107/2006</w:t>
      </w:r>
    </w:p>
    <w:p w14:paraId="7371D185" w14:textId="17CE0AFF" w:rsidR="1FD2BEF1" w:rsidRPr="006210B7" w:rsidRDefault="1FD2BEF1" w:rsidP="1FD2BEF1">
      <w:pPr>
        <w:pStyle w:val="NormalWeb"/>
        <w:spacing w:line="276" w:lineRule="auto"/>
        <w:jc w:val="both"/>
        <w:rPr>
          <w:rFonts w:ascii="Arial" w:eastAsia="Arial" w:hAnsi="Arial" w:cs="Arial"/>
          <w:b/>
          <w:bCs/>
          <w:sz w:val="36"/>
          <w:szCs w:val="36"/>
          <w:u w:val="single"/>
        </w:rPr>
      </w:pPr>
    </w:p>
    <w:p w14:paraId="16942661" w14:textId="716474D5" w:rsidR="1FD2BEF1"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FB wanted to provide the group with a brief summary of the latest CAA draft guidance that is out for consultation.  CAP 1228 is specifically in relation to the setting, monitoring and publication of service quality standards to ensure that the objectives of EC 1107/2006 (the main piece of regulation which details the assistance that airports are required to provide passengers with reduced mobility) are met.</w:t>
      </w:r>
    </w:p>
    <w:p w14:paraId="164D29CB" w14:textId="4BFC0074" w:rsidR="1FD2BEF1" w:rsidRPr="006210B7" w:rsidRDefault="1FD2BEF1" w:rsidP="6895A19B">
      <w:pPr>
        <w:spacing w:line="276" w:lineRule="auto"/>
        <w:rPr>
          <w:rFonts w:ascii="Arial" w:eastAsia="Arial" w:hAnsi="Arial" w:cs="Arial"/>
          <w:sz w:val="36"/>
          <w:szCs w:val="36"/>
        </w:rPr>
      </w:pPr>
    </w:p>
    <w:p w14:paraId="3FF4E2C8" w14:textId="29461A2A" w:rsidR="1FD2BEF1"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A summary of some of the main points included in this guidance were discussed;</w:t>
      </w:r>
    </w:p>
    <w:p w14:paraId="28CF58EC" w14:textId="739EF0FB" w:rsidR="1FD2BEF1" w:rsidRPr="006210B7" w:rsidRDefault="1FD2BEF1" w:rsidP="6895A19B">
      <w:pPr>
        <w:spacing w:line="276" w:lineRule="auto"/>
        <w:rPr>
          <w:rFonts w:ascii="Arial" w:eastAsia="Arial" w:hAnsi="Arial" w:cs="Arial"/>
          <w:sz w:val="36"/>
          <w:szCs w:val="36"/>
        </w:rPr>
      </w:pPr>
    </w:p>
    <w:p w14:paraId="702257C6" w14:textId="517347A7" w:rsidR="1FD2BEF1"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 xml:space="preserve">All customers should be satisfied with the assistance provided.  Subject to pre-notification, 100% of departing customers should reach their </w:t>
      </w:r>
      <w:r w:rsidRPr="006210B7">
        <w:rPr>
          <w:rFonts w:ascii="Arial" w:eastAsia="Arial" w:hAnsi="Arial" w:cs="Arial"/>
          <w:sz w:val="36"/>
          <w:szCs w:val="36"/>
        </w:rPr>
        <w:lastRenderedPageBreak/>
        <w:t xml:space="preserve">aircraft in time to enable timely pre-boarding and departure.  </w:t>
      </w:r>
    </w:p>
    <w:p w14:paraId="3829FA80" w14:textId="2A664140" w:rsidR="1FD2BEF1" w:rsidRPr="006210B7" w:rsidRDefault="1FD2BEF1" w:rsidP="6895A19B">
      <w:pPr>
        <w:spacing w:line="276" w:lineRule="auto"/>
        <w:rPr>
          <w:rFonts w:ascii="Arial" w:eastAsia="Arial" w:hAnsi="Arial" w:cs="Arial"/>
          <w:sz w:val="36"/>
          <w:szCs w:val="36"/>
        </w:rPr>
      </w:pPr>
    </w:p>
    <w:p w14:paraId="21C2468D" w14:textId="2D7F8B4F" w:rsidR="1FD2BEF1" w:rsidRPr="006210B7" w:rsidRDefault="6895A19B" w:rsidP="6895A19B">
      <w:pPr>
        <w:spacing w:line="276" w:lineRule="auto"/>
        <w:rPr>
          <w:rFonts w:ascii="Arial" w:eastAsia="Arial" w:hAnsi="Arial" w:cs="Arial"/>
          <w:sz w:val="36"/>
          <w:szCs w:val="36"/>
        </w:rPr>
      </w:pPr>
      <w:r w:rsidRPr="006210B7">
        <w:rPr>
          <w:rFonts w:ascii="Arial" w:eastAsia="Arial" w:hAnsi="Arial" w:cs="Arial"/>
          <w:b/>
          <w:bCs/>
          <w:sz w:val="36"/>
          <w:szCs w:val="36"/>
        </w:rPr>
        <w:t>Training</w:t>
      </w:r>
      <w:r w:rsidRPr="006210B7">
        <w:rPr>
          <w:rFonts w:ascii="Arial" w:eastAsia="Arial" w:hAnsi="Arial" w:cs="Arial"/>
          <w:sz w:val="36"/>
          <w:szCs w:val="36"/>
        </w:rPr>
        <w:t xml:space="preserve"> – all employees, including the management, who deal directly with the travelling public at airports, should receive training that meets the minimum standards as defined in ECAC Doc 30.</w:t>
      </w:r>
    </w:p>
    <w:p w14:paraId="2D6AA214" w14:textId="3015DBA6" w:rsidR="1FD2BEF1" w:rsidRPr="006210B7" w:rsidRDefault="1FD2BEF1" w:rsidP="6895A19B">
      <w:pPr>
        <w:spacing w:line="276" w:lineRule="auto"/>
        <w:rPr>
          <w:rFonts w:ascii="Arial" w:eastAsia="Arial" w:hAnsi="Arial" w:cs="Arial"/>
          <w:sz w:val="36"/>
          <w:szCs w:val="36"/>
        </w:rPr>
      </w:pPr>
    </w:p>
    <w:p w14:paraId="3E990933" w14:textId="0C3A5587" w:rsidR="1FD2BEF1" w:rsidRPr="006210B7" w:rsidRDefault="6895A19B" w:rsidP="6895A19B">
      <w:pPr>
        <w:rPr>
          <w:rFonts w:ascii="Arial" w:eastAsia="Arial" w:hAnsi="Arial" w:cs="Arial"/>
          <w:sz w:val="36"/>
          <w:szCs w:val="36"/>
        </w:rPr>
      </w:pPr>
      <w:r w:rsidRPr="006210B7">
        <w:rPr>
          <w:rFonts w:ascii="Arial" w:eastAsia="Arial" w:hAnsi="Arial" w:cs="Arial"/>
          <w:b/>
          <w:sz w:val="36"/>
          <w:szCs w:val="36"/>
        </w:rPr>
        <w:t>Passenger Surveys</w:t>
      </w:r>
      <w:r w:rsidRPr="006210B7">
        <w:rPr>
          <w:rFonts w:ascii="Arial" w:eastAsia="Arial" w:hAnsi="Arial" w:cs="Arial"/>
          <w:sz w:val="36"/>
          <w:szCs w:val="36"/>
        </w:rPr>
        <w:t xml:space="preserve"> - The Code recommends that airports conduct regular passenger surveys of disabled persons to provide a more complete assessment of the quality of the assistance service, particularly in areas such as staff attitudes, behaviours and customer service skills. </w:t>
      </w:r>
    </w:p>
    <w:p w14:paraId="79FAE78C" w14:textId="18C3B185" w:rsidR="1FD2BEF1" w:rsidRPr="006210B7" w:rsidRDefault="1FD2BEF1" w:rsidP="6895A19B">
      <w:pPr>
        <w:rPr>
          <w:rFonts w:ascii="Arial" w:eastAsia="Arial" w:hAnsi="Arial" w:cs="Arial"/>
          <w:sz w:val="36"/>
          <w:szCs w:val="36"/>
        </w:rPr>
      </w:pPr>
    </w:p>
    <w:p w14:paraId="5B82AA58" w14:textId="34AE2E7C" w:rsidR="1FD2BEF1" w:rsidRPr="006210B7" w:rsidRDefault="6895A19B" w:rsidP="6895A19B">
      <w:pPr>
        <w:rPr>
          <w:rFonts w:ascii="Arial" w:eastAsia="Arial" w:hAnsi="Arial" w:cs="Arial"/>
          <w:sz w:val="36"/>
          <w:szCs w:val="36"/>
        </w:rPr>
      </w:pPr>
      <w:r w:rsidRPr="006210B7">
        <w:rPr>
          <w:rFonts w:ascii="Arial" w:eastAsia="Arial" w:hAnsi="Arial" w:cs="Arial"/>
          <w:b/>
          <w:sz w:val="36"/>
          <w:szCs w:val="36"/>
        </w:rPr>
        <w:t>Consultation</w:t>
      </w:r>
      <w:r w:rsidRPr="006210B7">
        <w:rPr>
          <w:rFonts w:ascii="Arial" w:eastAsia="Arial" w:hAnsi="Arial" w:cs="Arial"/>
          <w:sz w:val="36"/>
          <w:szCs w:val="36"/>
        </w:rPr>
        <w:t xml:space="preserve"> - As a minimum, accessibility forums should meet twice a year.  The majority of the group thought this was appropriate but perhaps an update could be sent between forum meetings to keep everybody informed of progress.  (</w:t>
      </w:r>
      <w:proofErr w:type="gramStart"/>
      <w:r w:rsidRPr="006210B7">
        <w:rPr>
          <w:rFonts w:ascii="Arial" w:eastAsia="Arial" w:hAnsi="Arial" w:cs="Arial"/>
          <w:sz w:val="36"/>
          <w:szCs w:val="36"/>
        </w:rPr>
        <w:t>suggestion</w:t>
      </w:r>
      <w:proofErr w:type="gramEnd"/>
      <w:r w:rsidRPr="006210B7">
        <w:rPr>
          <w:rFonts w:ascii="Arial" w:eastAsia="Arial" w:hAnsi="Arial" w:cs="Arial"/>
          <w:sz w:val="36"/>
          <w:szCs w:val="36"/>
        </w:rPr>
        <w:t xml:space="preserve"> made by Andrea Barclay) The forum should also be independently chaired.   The group held a brief discussion on this point and wondered whether the chair would have to be a regular traveller through the airport or have specific knowledge of the</w:t>
      </w:r>
      <w:r w:rsidRPr="006210B7">
        <w:rPr>
          <w:rFonts w:ascii="Arial" w:eastAsia="Arial" w:hAnsi="Arial" w:cs="Arial"/>
          <w:sz w:val="22"/>
          <w:szCs w:val="22"/>
        </w:rPr>
        <w:t xml:space="preserve"> </w:t>
      </w:r>
      <w:r w:rsidRPr="006210B7">
        <w:rPr>
          <w:rFonts w:ascii="Arial" w:eastAsia="Arial" w:hAnsi="Arial" w:cs="Arial"/>
          <w:sz w:val="36"/>
          <w:szCs w:val="36"/>
        </w:rPr>
        <w:t xml:space="preserve">workings of the airport.  FB explained that the idea is for the agenda to be driven by third parties as opposed to the airport to ensure that the appropriate questions are being asked and action is prioritised accordingly.  The airport will look into this </w:t>
      </w:r>
      <w:r w:rsidRPr="006210B7">
        <w:rPr>
          <w:rFonts w:ascii="Arial" w:eastAsia="Arial" w:hAnsi="Arial" w:cs="Arial"/>
          <w:sz w:val="36"/>
          <w:szCs w:val="36"/>
        </w:rPr>
        <w:lastRenderedPageBreak/>
        <w:t>requirement further as details are confirmed by the CAA.</w:t>
      </w:r>
    </w:p>
    <w:p w14:paraId="04E701B2" w14:textId="68832FC7" w:rsidR="1FD2BEF1" w:rsidRPr="006210B7" w:rsidRDefault="1FD2BEF1" w:rsidP="6895A19B">
      <w:pPr>
        <w:rPr>
          <w:rFonts w:ascii="Arial" w:eastAsia="Arial" w:hAnsi="Arial" w:cs="Arial"/>
          <w:sz w:val="36"/>
          <w:szCs w:val="36"/>
        </w:rPr>
      </w:pPr>
    </w:p>
    <w:p w14:paraId="3635BDF4" w14:textId="1A4EC5CE" w:rsidR="1FD2BEF1" w:rsidRPr="006210B7" w:rsidRDefault="6895A19B" w:rsidP="6895A19B">
      <w:pPr>
        <w:rPr>
          <w:rFonts w:ascii="Arial" w:eastAsia="Arial" w:hAnsi="Arial" w:cs="Arial"/>
          <w:sz w:val="36"/>
          <w:szCs w:val="36"/>
        </w:rPr>
      </w:pPr>
      <w:r w:rsidRPr="006210B7">
        <w:rPr>
          <w:rFonts w:ascii="Arial" w:eastAsia="Arial" w:hAnsi="Arial" w:cs="Arial"/>
          <w:b/>
          <w:sz w:val="36"/>
          <w:szCs w:val="36"/>
        </w:rPr>
        <w:t>Monitoring performance against quality standards</w:t>
      </w:r>
      <w:r w:rsidRPr="006210B7">
        <w:rPr>
          <w:rFonts w:ascii="Arial" w:eastAsia="Arial" w:hAnsi="Arial" w:cs="Arial"/>
          <w:sz w:val="36"/>
          <w:szCs w:val="36"/>
        </w:rPr>
        <w:t xml:space="preserve"> - Airports should collect data that measures performance in relation to the quality standards document. Airports should submit to the CAA and publish on its website information on its performance against its quality standards twice yearly. </w:t>
      </w:r>
    </w:p>
    <w:p w14:paraId="7072699C" w14:textId="487D7DCF" w:rsidR="1FD2BEF1" w:rsidRPr="006210B7" w:rsidRDefault="1FD2BEF1" w:rsidP="6895A19B">
      <w:pPr>
        <w:rPr>
          <w:rFonts w:ascii="Arial" w:eastAsia="Arial" w:hAnsi="Arial" w:cs="Arial"/>
          <w:sz w:val="36"/>
          <w:szCs w:val="36"/>
        </w:rPr>
      </w:pPr>
    </w:p>
    <w:p w14:paraId="437B0EEC" w14:textId="69007B53" w:rsidR="1FD2BEF1" w:rsidRPr="006210B7" w:rsidRDefault="6895A19B" w:rsidP="6895A19B">
      <w:pPr>
        <w:rPr>
          <w:rFonts w:ascii="Arial" w:eastAsia="Arial" w:hAnsi="Arial" w:cs="Arial"/>
          <w:sz w:val="36"/>
          <w:szCs w:val="36"/>
        </w:rPr>
      </w:pPr>
      <w:r w:rsidRPr="006210B7">
        <w:rPr>
          <w:rFonts w:ascii="Arial" w:eastAsia="Arial" w:hAnsi="Arial" w:cs="Arial"/>
          <w:b/>
          <w:sz w:val="36"/>
          <w:szCs w:val="36"/>
        </w:rPr>
        <w:t>Definition of rankings</w:t>
      </w:r>
      <w:r w:rsidRPr="006210B7">
        <w:rPr>
          <w:rFonts w:ascii="Arial" w:eastAsia="Arial" w:hAnsi="Arial" w:cs="Arial"/>
          <w:sz w:val="36"/>
          <w:szCs w:val="36"/>
        </w:rPr>
        <w:t xml:space="preserve"> – detail provided on what constitutes a ‘good’, ‘very good’ rating etc.</w:t>
      </w:r>
    </w:p>
    <w:p w14:paraId="221BD210" w14:textId="177A9B98" w:rsidR="1FD2BEF1" w:rsidRPr="006210B7" w:rsidRDefault="1FD2BEF1" w:rsidP="6895A19B">
      <w:pPr>
        <w:rPr>
          <w:rFonts w:ascii="Arial" w:eastAsia="Arial" w:hAnsi="Arial" w:cs="Arial"/>
          <w:sz w:val="36"/>
          <w:szCs w:val="36"/>
        </w:rPr>
      </w:pPr>
    </w:p>
    <w:p w14:paraId="54D980ED" w14:textId="7FD32DE0" w:rsidR="1FD2BEF1" w:rsidRPr="006210B7" w:rsidRDefault="1FD2BEF1" w:rsidP="1FD2BEF1">
      <w:pPr>
        <w:rPr>
          <w:rFonts w:ascii="Arial" w:eastAsia="Arial" w:hAnsi="Arial" w:cs="Arial"/>
        </w:rPr>
      </w:pPr>
    </w:p>
    <w:p w14:paraId="55A0039B" w14:textId="77777777" w:rsidR="001C6B97" w:rsidRPr="006210B7" w:rsidRDefault="001C6B97" w:rsidP="1FD2BEF1">
      <w:pPr>
        <w:rPr>
          <w:rFonts w:ascii="Arial" w:eastAsia="Arial" w:hAnsi="Arial" w:cs="Arial"/>
        </w:rPr>
      </w:pPr>
    </w:p>
    <w:p w14:paraId="76B740E0" w14:textId="77777777" w:rsidR="001C6B97" w:rsidRPr="006210B7" w:rsidRDefault="001C6B97" w:rsidP="1FD2BEF1">
      <w:pPr>
        <w:rPr>
          <w:rFonts w:ascii="Arial" w:eastAsia="Arial" w:hAnsi="Arial" w:cs="Arial"/>
        </w:rPr>
      </w:pPr>
    </w:p>
    <w:p w14:paraId="6F40BCF8" w14:textId="77777777" w:rsidR="001C6B97" w:rsidRPr="006210B7" w:rsidRDefault="001C6B97" w:rsidP="1FD2BEF1">
      <w:pPr>
        <w:rPr>
          <w:rFonts w:ascii="Arial" w:eastAsia="Arial" w:hAnsi="Arial" w:cs="Arial"/>
        </w:rPr>
      </w:pPr>
    </w:p>
    <w:p w14:paraId="219E7001" w14:textId="77777777" w:rsidR="001C6B97" w:rsidRPr="006210B7" w:rsidRDefault="001C6B97" w:rsidP="1FD2BEF1">
      <w:pPr>
        <w:rPr>
          <w:rFonts w:ascii="Arial" w:eastAsia="Arial" w:hAnsi="Arial" w:cs="Arial"/>
          <w:sz w:val="40"/>
          <w:szCs w:val="40"/>
        </w:rPr>
      </w:pPr>
    </w:p>
    <w:p w14:paraId="1565CCA9" w14:textId="794D4EEF" w:rsidR="1FD2BEF1" w:rsidRPr="006210B7" w:rsidRDefault="6895A19B" w:rsidP="6895A19B">
      <w:pPr>
        <w:pStyle w:val="NormalWeb"/>
        <w:spacing w:line="276" w:lineRule="auto"/>
        <w:jc w:val="both"/>
        <w:rPr>
          <w:rFonts w:ascii="Arial" w:eastAsia="Arial" w:hAnsi="Arial" w:cs="Arial"/>
          <w:b/>
          <w:bCs/>
          <w:sz w:val="40"/>
          <w:szCs w:val="40"/>
          <w:u w:val="single"/>
        </w:rPr>
      </w:pPr>
      <w:r w:rsidRPr="006210B7">
        <w:rPr>
          <w:rFonts w:ascii="Arial" w:eastAsia="Arial" w:hAnsi="Arial" w:cs="Arial"/>
          <w:b/>
          <w:bCs/>
          <w:sz w:val="40"/>
          <w:szCs w:val="40"/>
          <w:u w:val="single"/>
        </w:rPr>
        <w:t>Focus on...Travelling with an Insulin Pump.</w:t>
      </w:r>
    </w:p>
    <w:p w14:paraId="6527BA7C" w14:textId="6001F108" w:rsidR="1FD2BEF1"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 xml:space="preserve">Although there was limited time to discuss in full FB presented slides on Travelling with a medical device.  The slides outlined that passengers with insulin pumps can opt for a hand search or other screening options at Security.  It highlighted that there is a requirement for a letter from a doctor confirming the situation which should be handed to the security officer. </w:t>
      </w:r>
    </w:p>
    <w:p w14:paraId="6FD8FA7F" w14:textId="32B2EDD6" w:rsidR="1FD2BEF1" w:rsidRPr="006210B7" w:rsidRDefault="1FD2BEF1" w:rsidP="6895A19B">
      <w:pPr>
        <w:spacing w:line="276" w:lineRule="auto"/>
        <w:rPr>
          <w:rFonts w:ascii="Arial" w:eastAsia="Arial" w:hAnsi="Arial" w:cs="Arial"/>
          <w:sz w:val="36"/>
          <w:szCs w:val="36"/>
        </w:rPr>
      </w:pPr>
    </w:p>
    <w:p w14:paraId="39202924" w14:textId="349103F2" w:rsidR="1FD2BEF1"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 xml:space="preserve">The advice is for passengers to contact the manufacturer of their specific insulin pump </w:t>
      </w:r>
      <w:r w:rsidRPr="006210B7">
        <w:rPr>
          <w:rFonts w:ascii="Arial" w:eastAsia="Arial" w:hAnsi="Arial" w:cs="Arial"/>
          <w:sz w:val="36"/>
          <w:szCs w:val="36"/>
        </w:rPr>
        <w:lastRenderedPageBreak/>
        <w:t xml:space="preserve">regarding their advice on the possible effects of airport screening equipment as it can vary between </w:t>
      </w:r>
      <w:r w:rsidR="001C6B97" w:rsidRPr="006210B7">
        <w:rPr>
          <w:rFonts w:ascii="Arial" w:eastAsia="Arial" w:hAnsi="Arial" w:cs="Arial"/>
          <w:sz w:val="36"/>
          <w:szCs w:val="36"/>
        </w:rPr>
        <w:t>manufacturers</w:t>
      </w:r>
      <w:r w:rsidRPr="006210B7">
        <w:rPr>
          <w:rFonts w:ascii="Arial" w:eastAsia="Arial" w:hAnsi="Arial" w:cs="Arial"/>
          <w:sz w:val="36"/>
          <w:szCs w:val="36"/>
        </w:rPr>
        <w:t>.</w:t>
      </w:r>
    </w:p>
    <w:p w14:paraId="5578B593" w14:textId="41FAE279" w:rsidR="1FD2BEF1" w:rsidRPr="006210B7" w:rsidRDefault="1FD2BEF1" w:rsidP="6895A19B">
      <w:pPr>
        <w:spacing w:line="276" w:lineRule="auto"/>
        <w:rPr>
          <w:rFonts w:ascii="Arial" w:eastAsia="Arial" w:hAnsi="Arial" w:cs="Arial"/>
          <w:sz w:val="36"/>
          <w:szCs w:val="36"/>
        </w:rPr>
      </w:pPr>
    </w:p>
    <w:p w14:paraId="2DCBAE7A" w14:textId="0A93B596" w:rsidR="1FD2BEF1" w:rsidRPr="006210B7" w:rsidRDefault="6895A19B" w:rsidP="6895A19B">
      <w:pPr>
        <w:spacing w:line="276" w:lineRule="auto"/>
        <w:rPr>
          <w:rFonts w:ascii="Arial" w:eastAsia="Arial" w:hAnsi="Arial" w:cs="Arial"/>
          <w:sz w:val="36"/>
          <w:szCs w:val="36"/>
        </w:rPr>
      </w:pPr>
      <w:r w:rsidRPr="006210B7">
        <w:rPr>
          <w:rFonts w:ascii="Arial" w:eastAsia="Arial" w:hAnsi="Arial" w:cs="Arial"/>
          <w:sz w:val="36"/>
          <w:szCs w:val="36"/>
        </w:rPr>
        <w:t>FB advised the group that the CAA and Airport Operators Association have produced a medical device awareness card for passengers with an insulin pump or continuous glucose monitoring system (CGM) that can act as a reminder to passengers to prepare for their journey and a reminder for the security officer that alternative screening processes may be requested.</w:t>
      </w:r>
    </w:p>
    <w:p w14:paraId="0D4D5E36" w14:textId="6F33D81A" w:rsidR="1FD2BEF1" w:rsidRPr="006210B7" w:rsidRDefault="1FD2BEF1" w:rsidP="1FD2BEF1">
      <w:pPr>
        <w:pStyle w:val="NormalWeb"/>
        <w:spacing w:line="276" w:lineRule="auto"/>
        <w:jc w:val="both"/>
        <w:rPr>
          <w:rFonts w:ascii="Arial" w:eastAsia="Arial" w:hAnsi="Arial" w:cs="Arial"/>
          <w:sz w:val="36"/>
          <w:szCs w:val="36"/>
        </w:rPr>
      </w:pPr>
    </w:p>
    <w:p w14:paraId="58DE05AE" w14:textId="2A2EC719" w:rsidR="1FD2BEF1" w:rsidRPr="006210B7" w:rsidRDefault="1FD2BEF1" w:rsidP="1FD2BEF1">
      <w:pPr>
        <w:pStyle w:val="NormalWeb"/>
        <w:spacing w:line="276" w:lineRule="auto"/>
        <w:jc w:val="both"/>
        <w:rPr>
          <w:rFonts w:ascii="Arial" w:hAnsi="Arial" w:cs="Arial"/>
        </w:rPr>
      </w:pPr>
      <w:r w:rsidRPr="006210B7">
        <w:rPr>
          <w:rFonts w:ascii="Arial" w:hAnsi="Arial" w:cs="Arial"/>
          <w:noProof/>
        </w:rPr>
        <w:drawing>
          <wp:inline distT="0" distB="0" distL="0" distR="0" wp14:anchorId="2E180D3E" wp14:editId="5E4AEA61">
            <wp:extent cx="3409950" cy="4578303"/>
            <wp:effectExtent l="0" t="0" r="0" b="0"/>
            <wp:docPr id="759429119" name="Picture 759429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416414" cy="4586982"/>
                    </a:xfrm>
                    <a:prstGeom prst="rect">
                      <a:avLst/>
                    </a:prstGeom>
                  </pic:spPr>
                </pic:pic>
              </a:graphicData>
            </a:graphic>
          </wp:inline>
        </w:drawing>
      </w:r>
    </w:p>
    <w:p w14:paraId="6716D841" w14:textId="7EB3CD40" w:rsidR="6895A19B" w:rsidRPr="006210B7" w:rsidRDefault="6895A19B" w:rsidP="6895A19B">
      <w:pPr>
        <w:rPr>
          <w:rFonts w:ascii="Arial" w:hAnsi="Arial" w:cs="Arial"/>
          <w:sz w:val="36"/>
          <w:szCs w:val="36"/>
        </w:rPr>
      </w:pPr>
      <w:r w:rsidRPr="006210B7">
        <w:rPr>
          <w:rFonts w:ascii="Arial" w:eastAsia="Arial" w:hAnsi="Arial" w:cs="Arial"/>
          <w:sz w:val="36"/>
          <w:szCs w:val="36"/>
        </w:rPr>
        <w:lastRenderedPageBreak/>
        <w:t>Forum members had an opportunity at the end of the meeting to raise any questions or provide any additional comments.  Members mentioned that they thought the forum meetings were productive and that significant progress has been made by the group over the past few years.</w:t>
      </w:r>
      <w:r w:rsidRPr="006210B7">
        <w:rPr>
          <w:rFonts w:ascii="Arial" w:hAnsi="Arial" w:cs="Arial"/>
          <w:sz w:val="36"/>
          <w:szCs w:val="36"/>
        </w:rPr>
        <w:t xml:space="preserve">  </w:t>
      </w:r>
    </w:p>
    <w:p w14:paraId="7B0E6DEA" w14:textId="77777777" w:rsidR="001C6B97" w:rsidRPr="006210B7" w:rsidRDefault="001C6B97" w:rsidP="6895A19B">
      <w:pPr>
        <w:rPr>
          <w:rFonts w:ascii="Arial" w:hAnsi="Arial" w:cs="Arial"/>
          <w:sz w:val="36"/>
          <w:szCs w:val="36"/>
        </w:rPr>
      </w:pPr>
      <w:bookmarkStart w:id="0" w:name="_GoBack"/>
    </w:p>
    <w:p w14:paraId="739BB2AD" w14:textId="37227CAD" w:rsidR="001C6B97" w:rsidRPr="006210B7" w:rsidRDefault="001C6B97" w:rsidP="6895A19B">
      <w:pPr>
        <w:rPr>
          <w:rFonts w:ascii="Arial" w:hAnsi="Arial" w:cs="Arial"/>
          <w:sz w:val="36"/>
          <w:szCs w:val="36"/>
        </w:rPr>
      </w:pPr>
      <w:r w:rsidRPr="006210B7">
        <w:rPr>
          <w:rFonts w:ascii="Arial" w:hAnsi="Arial" w:cs="Arial"/>
          <w:sz w:val="36"/>
          <w:szCs w:val="36"/>
        </w:rPr>
        <w:t>End of Meeting.</w:t>
      </w:r>
      <w:bookmarkEnd w:id="0"/>
    </w:p>
    <w:sectPr w:rsidR="001C6B97" w:rsidRPr="006210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2AF"/>
    <w:multiLevelType w:val="hybridMultilevel"/>
    <w:tmpl w:val="463AA8B8"/>
    <w:lvl w:ilvl="0" w:tplc="3D10E294">
      <w:start w:val="1"/>
      <w:numFmt w:val="bullet"/>
      <w:lvlText w:val=""/>
      <w:lvlJc w:val="left"/>
      <w:pPr>
        <w:ind w:left="720" w:hanging="360"/>
      </w:pPr>
      <w:rPr>
        <w:rFonts w:ascii="Symbol" w:hAnsi="Symbol" w:hint="default"/>
      </w:rPr>
    </w:lvl>
    <w:lvl w:ilvl="1" w:tplc="F2925814">
      <w:start w:val="1"/>
      <w:numFmt w:val="bullet"/>
      <w:lvlText w:val="o"/>
      <w:lvlJc w:val="left"/>
      <w:pPr>
        <w:ind w:left="1440" w:hanging="360"/>
      </w:pPr>
      <w:rPr>
        <w:rFonts w:ascii="Courier New" w:hAnsi="Courier New" w:hint="default"/>
      </w:rPr>
    </w:lvl>
    <w:lvl w:ilvl="2" w:tplc="82D499FA">
      <w:start w:val="1"/>
      <w:numFmt w:val="bullet"/>
      <w:lvlText w:val=""/>
      <w:lvlJc w:val="left"/>
      <w:pPr>
        <w:ind w:left="2160" w:hanging="360"/>
      </w:pPr>
      <w:rPr>
        <w:rFonts w:ascii="Wingdings" w:hAnsi="Wingdings" w:hint="default"/>
      </w:rPr>
    </w:lvl>
    <w:lvl w:ilvl="3" w:tplc="762E1C50">
      <w:start w:val="1"/>
      <w:numFmt w:val="bullet"/>
      <w:lvlText w:val=""/>
      <w:lvlJc w:val="left"/>
      <w:pPr>
        <w:ind w:left="2880" w:hanging="360"/>
      </w:pPr>
      <w:rPr>
        <w:rFonts w:ascii="Symbol" w:hAnsi="Symbol" w:hint="default"/>
      </w:rPr>
    </w:lvl>
    <w:lvl w:ilvl="4" w:tplc="7C6E29FA">
      <w:start w:val="1"/>
      <w:numFmt w:val="bullet"/>
      <w:lvlText w:val="o"/>
      <w:lvlJc w:val="left"/>
      <w:pPr>
        <w:ind w:left="3600" w:hanging="360"/>
      </w:pPr>
      <w:rPr>
        <w:rFonts w:ascii="Courier New" w:hAnsi="Courier New" w:hint="default"/>
      </w:rPr>
    </w:lvl>
    <w:lvl w:ilvl="5" w:tplc="E6D2BB52">
      <w:start w:val="1"/>
      <w:numFmt w:val="bullet"/>
      <w:lvlText w:val=""/>
      <w:lvlJc w:val="left"/>
      <w:pPr>
        <w:ind w:left="4320" w:hanging="360"/>
      </w:pPr>
      <w:rPr>
        <w:rFonts w:ascii="Wingdings" w:hAnsi="Wingdings" w:hint="default"/>
      </w:rPr>
    </w:lvl>
    <w:lvl w:ilvl="6" w:tplc="EAE285A4">
      <w:start w:val="1"/>
      <w:numFmt w:val="bullet"/>
      <w:lvlText w:val=""/>
      <w:lvlJc w:val="left"/>
      <w:pPr>
        <w:ind w:left="5040" w:hanging="360"/>
      </w:pPr>
      <w:rPr>
        <w:rFonts w:ascii="Symbol" w:hAnsi="Symbol" w:hint="default"/>
      </w:rPr>
    </w:lvl>
    <w:lvl w:ilvl="7" w:tplc="5AAE577C">
      <w:start w:val="1"/>
      <w:numFmt w:val="bullet"/>
      <w:lvlText w:val="o"/>
      <w:lvlJc w:val="left"/>
      <w:pPr>
        <w:ind w:left="5760" w:hanging="360"/>
      </w:pPr>
      <w:rPr>
        <w:rFonts w:ascii="Courier New" w:hAnsi="Courier New" w:hint="default"/>
      </w:rPr>
    </w:lvl>
    <w:lvl w:ilvl="8" w:tplc="9AC04EA6">
      <w:start w:val="1"/>
      <w:numFmt w:val="bullet"/>
      <w:lvlText w:val=""/>
      <w:lvlJc w:val="left"/>
      <w:pPr>
        <w:ind w:left="6480" w:hanging="360"/>
      </w:pPr>
      <w:rPr>
        <w:rFonts w:ascii="Wingdings" w:hAnsi="Wingdings" w:hint="default"/>
      </w:rPr>
    </w:lvl>
  </w:abstractNum>
  <w:abstractNum w:abstractNumId="1" w15:restartNumberingAfterBreak="0">
    <w:nsid w:val="07265A0D"/>
    <w:multiLevelType w:val="hybridMultilevel"/>
    <w:tmpl w:val="7FD6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C6E05"/>
    <w:multiLevelType w:val="hybridMultilevel"/>
    <w:tmpl w:val="FFE0DDE8"/>
    <w:lvl w:ilvl="0" w:tplc="CEA4EA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7533C"/>
    <w:multiLevelType w:val="hybridMultilevel"/>
    <w:tmpl w:val="B5840838"/>
    <w:lvl w:ilvl="0" w:tplc="19AE9E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95D57"/>
    <w:multiLevelType w:val="hybridMultilevel"/>
    <w:tmpl w:val="36B8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A71B3"/>
    <w:multiLevelType w:val="hybridMultilevel"/>
    <w:tmpl w:val="788A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D10CD"/>
    <w:multiLevelType w:val="hybridMultilevel"/>
    <w:tmpl w:val="10CA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95AB0"/>
    <w:multiLevelType w:val="hybridMultilevel"/>
    <w:tmpl w:val="23AA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10C8E"/>
    <w:multiLevelType w:val="hybridMultilevel"/>
    <w:tmpl w:val="BFBC1B7C"/>
    <w:lvl w:ilvl="0" w:tplc="B79C8B30">
      <w:start w:val="1"/>
      <w:numFmt w:val="bullet"/>
      <w:lvlText w:val=""/>
      <w:lvlJc w:val="left"/>
      <w:pPr>
        <w:ind w:left="720" w:hanging="360"/>
      </w:pPr>
      <w:rPr>
        <w:rFonts w:ascii="Symbol" w:hAnsi="Symbol" w:hint="default"/>
      </w:rPr>
    </w:lvl>
    <w:lvl w:ilvl="1" w:tplc="18A614C8">
      <w:start w:val="1"/>
      <w:numFmt w:val="bullet"/>
      <w:lvlText w:val="o"/>
      <w:lvlJc w:val="left"/>
      <w:pPr>
        <w:ind w:left="1440" w:hanging="360"/>
      </w:pPr>
      <w:rPr>
        <w:rFonts w:ascii="Courier New" w:hAnsi="Courier New" w:hint="default"/>
      </w:rPr>
    </w:lvl>
    <w:lvl w:ilvl="2" w:tplc="ABF6A090">
      <w:start w:val="1"/>
      <w:numFmt w:val="bullet"/>
      <w:lvlText w:val=""/>
      <w:lvlJc w:val="left"/>
      <w:pPr>
        <w:ind w:left="2160" w:hanging="360"/>
      </w:pPr>
      <w:rPr>
        <w:rFonts w:ascii="Wingdings" w:hAnsi="Wingdings" w:hint="default"/>
      </w:rPr>
    </w:lvl>
    <w:lvl w:ilvl="3" w:tplc="55B2180A">
      <w:start w:val="1"/>
      <w:numFmt w:val="bullet"/>
      <w:lvlText w:val=""/>
      <w:lvlJc w:val="left"/>
      <w:pPr>
        <w:ind w:left="2880" w:hanging="360"/>
      </w:pPr>
      <w:rPr>
        <w:rFonts w:ascii="Symbol" w:hAnsi="Symbol" w:hint="default"/>
      </w:rPr>
    </w:lvl>
    <w:lvl w:ilvl="4" w:tplc="755CA740">
      <w:start w:val="1"/>
      <w:numFmt w:val="bullet"/>
      <w:lvlText w:val="o"/>
      <w:lvlJc w:val="left"/>
      <w:pPr>
        <w:ind w:left="3600" w:hanging="360"/>
      </w:pPr>
      <w:rPr>
        <w:rFonts w:ascii="Courier New" w:hAnsi="Courier New" w:hint="default"/>
      </w:rPr>
    </w:lvl>
    <w:lvl w:ilvl="5" w:tplc="ABC4F364">
      <w:start w:val="1"/>
      <w:numFmt w:val="bullet"/>
      <w:lvlText w:val=""/>
      <w:lvlJc w:val="left"/>
      <w:pPr>
        <w:ind w:left="4320" w:hanging="360"/>
      </w:pPr>
      <w:rPr>
        <w:rFonts w:ascii="Wingdings" w:hAnsi="Wingdings" w:hint="default"/>
      </w:rPr>
    </w:lvl>
    <w:lvl w:ilvl="6" w:tplc="F96C361E">
      <w:start w:val="1"/>
      <w:numFmt w:val="bullet"/>
      <w:lvlText w:val=""/>
      <w:lvlJc w:val="left"/>
      <w:pPr>
        <w:ind w:left="5040" w:hanging="360"/>
      </w:pPr>
      <w:rPr>
        <w:rFonts w:ascii="Symbol" w:hAnsi="Symbol" w:hint="default"/>
      </w:rPr>
    </w:lvl>
    <w:lvl w:ilvl="7" w:tplc="7E82CEE2">
      <w:start w:val="1"/>
      <w:numFmt w:val="bullet"/>
      <w:lvlText w:val="o"/>
      <w:lvlJc w:val="left"/>
      <w:pPr>
        <w:ind w:left="5760" w:hanging="360"/>
      </w:pPr>
      <w:rPr>
        <w:rFonts w:ascii="Courier New" w:hAnsi="Courier New" w:hint="default"/>
      </w:rPr>
    </w:lvl>
    <w:lvl w:ilvl="8" w:tplc="630C5C6A">
      <w:start w:val="1"/>
      <w:numFmt w:val="bullet"/>
      <w:lvlText w:val=""/>
      <w:lvlJc w:val="left"/>
      <w:pPr>
        <w:ind w:left="6480" w:hanging="360"/>
      </w:pPr>
      <w:rPr>
        <w:rFonts w:ascii="Wingdings" w:hAnsi="Wingdings" w:hint="default"/>
      </w:rPr>
    </w:lvl>
  </w:abstractNum>
  <w:abstractNum w:abstractNumId="9" w15:restartNumberingAfterBreak="0">
    <w:nsid w:val="533B3701"/>
    <w:multiLevelType w:val="hybridMultilevel"/>
    <w:tmpl w:val="C92419BC"/>
    <w:lvl w:ilvl="0" w:tplc="BC2C7494">
      <w:start w:val="1"/>
      <w:numFmt w:val="bullet"/>
      <w:lvlText w:val=""/>
      <w:lvlJc w:val="left"/>
      <w:pPr>
        <w:ind w:left="720" w:hanging="360"/>
      </w:pPr>
      <w:rPr>
        <w:rFonts w:ascii="Symbol" w:hAnsi="Symbol" w:hint="default"/>
      </w:rPr>
    </w:lvl>
    <w:lvl w:ilvl="1" w:tplc="B8FE65A4">
      <w:start w:val="1"/>
      <w:numFmt w:val="bullet"/>
      <w:lvlText w:val="o"/>
      <w:lvlJc w:val="left"/>
      <w:pPr>
        <w:ind w:left="1440" w:hanging="360"/>
      </w:pPr>
      <w:rPr>
        <w:rFonts w:ascii="Courier New" w:hAnsi="Courier New" w:hint="default"/>
      </w:rPr>
    </w:lvl>
    <w:lvl w:ilvl="2" w:tplc="B07634C4">
      <w:start w:val="1"/>
      <w:numFmt w:val="bullet"/>
      <w:lvlText w:val=""/>
      <w:lvlJc w:val="left"/>
      <w:pPr>
        <w:ind w:left="2160" w:hanging="360"/>
      </w:pPr>
      <w:rPr>
        <w:rFonts w:ascii="Wingdings" w:hAnsi="Wingdings" w:hint="default"/>
      </w:rPr>
    </w:lvl>
    <w:lvl w:ilvl="3" w:tplc="891C8B74">
      <w:start w:val="1"/>
      <w:numFmt w:val="bullet"/>
      <w:lvlText w:val=""/>
      <w:lvlJc w:val="left"/>
      <w:pPr>
        <w:ind w:left="2880" w:hanging="360"/>
      </w:pPr>
      <w:rPr>
        <w:rFonts w:ascii="Symbol" w:hAnsi="Symbol" w:hint="default"/>
      </w:rPr>
    </w:lvl>
    <w:lvl w:ilvl="4" w:tplc="683AEBF6">
      <w:start w:val="1"/>
      <w:numFmt w:val="bullet"/>
      <w:lvlText w:val="o"/>
      <w:lvlJc w:val="left"/>
      <w:pPr>
        <w:ind w:left="3600" w:hanging="360"/>
      </w:pPr>
      <w:rPr>
        <w:rFonts w:ascii="Courier New" w:hAnsi="Courier New" w:hint="default"/>
      </w:rPr>
    </w:lvl>
    <w:lvl w:ilvl="5" w:tplc="EB8286E2">
      <w:start w:val="1"/>
      <w:numFmt w:val="bullet"/>
      <w:lvlText w:val=""/>
      <w:lvlJc w:val="left"/>
      <w:pPr>
        <w:ind w:left="4320" w:hanging="360"/>
      </w:pPr>
      <w:rPr>
        <w:rFonts w:ascii="Wingdings" w:hAnsi="Wingdings" w:hint="default"/>
      </w:rPr>
    </w:lvl>
    <w:lvl w:ilvl="6" w:tplc="0378689C">
      <w:start w:val="1"/>
      <w:numFmt w:val="bullet"/>
      <w:lvlText w:val=""/>
      <w:lvlJc w:val="left"/>
      <w:pPr>
        <w:ind w:left="5040" w:hanging="360"/>
      </w:pPr>
      <w:rPr>
        <w:rFonts w:ascii="Symbol" w:hAnsi="Symbol" w:hint="default"/>
      </w:rPr>
    </w:lvl>
    <w:lvl w:ilvl="7" w:tplc="92F08D7A">
      <w:start w:val="1"/>
      <w:numFmt w:val="bullet"/>
      <w:lvlText w:val="o"/>
      <w:lvlJc w:val="left"/>
      <w:pPr>
        <w:ind w:left="5760" w:hanging="360"/>
      </w:pPr>
      <w:rPr>
        <w:rFonts w:ascii="Courier New" w:hAnsi="Courier New" w:hint="default"/>
      </w:rPr>
    </w:lvl>
    <w:lvl w:ilvl="8" w:tplc="F442493C">
      <w:start w:val="1"/>
      <w:numFmt w:val="bullet"/>
      <w:lvlText w:val=""/>
      <w:lvlJc w:val="left"/>
      <w:pPr>
        <w:ind w:left="6480" w:hanging="360"/>
      </w:pPr>
      <w:rPr>
        <w:rFonts w:ascii="Wingdings" w:hAnsi="Wingdings" w:hint="default"/>
      </w:rPr>
    </w:lvl>
  </w:abstractNum>
  <w:abstractNum w:abstractNumId="10" w15:restartNumberingAfterBreak="0">
    <w:nsid w:val="598472C0"/>
    <w:multiLevelType w:val="hybridMultilevel"/>
    <w:tmpl w:val="E45C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A30F7"/>
    <w:multiLevelType w:val="hybridMultilevel"/>
    <w:tmpl w:val="85B6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D913A7"/>
    <w:multiLevelType w:val="hybridMultilevel"/>
    <w:tmpl w:val="31607768"/>
    <w:lvl w:ilvl="0" w:tplc="483C87CA">
      <w:start w:val="1"/>
      <w:numFmt w:val="bullet"/>
      <w:lvlText w:val=""/>
      <w:lvlJc w:val="left"/>
      <w:pPr>
        <w:ind w:left="720" w:hanging="360"/>
      </w:pPr>
      <w:rPr>
        <w:rFonts w:ascii="Symbol" w:hAnsi="Symbol" w:hint="default"/>
      </w:rPr>
    </w:lvl>
    <w:lvl w:ilvl="1" w:tplc="CD6AF18A">
      <w:start w:val="1"/>
      <w:numFmt w:val="bullet"/>
      <w:lvlText w:val="o"/>
      <w:lvlJc w:val="left"/>
      <w:pPr>
        <w:ind w:left="1440" w:hanging="360"/>
      </w:pPr>
      <w:rPr>
        <w:rFonts w:ascii="Courier New" w:hAnsi="Courier New" w:hint="default"/>
      </w:rPr>
    </w:lvl>
    <w:lvl w:ilvl="2" w:tplc="C8F05CF2">
      <w:start w:val="1"/>
      <w:numFmt w:val="bullet"/>
      <w:lvlText w:val=""/>
      <w:lvlJc w:val="left"/>
      <w:pPr>
        <w:ind w:left="2160" w:hanging="360"/>
      </w:pPr>
      <w:rPr>
        <w:rFonts w:ascii="Wingdings" w:hAnsi="Wingdings" w:hint="default"/>
      </w:rPr>
    </w:lvl>
    <w:lvl w:ilvl="3" w:tplc="48D44634">
      <w:start w:val="1"/>
      <w:numFmt w:val="bullet"/>
      <w:lvlText w:val=""/>
      <w:lvlJc w:val="left"/>
      <w:pPr>
        <w:ind w:left="2880" w:hanging="360"/>
      </w:pPr>
      <w:rPr>
        <w:rFonts w:ascii="Symbol" w:hAnsi="Symbol" w:hint="default"/>
      </w:rPr>
    </w:lvl>
    <w:lvl w:ilvl="4" w:tplc="86C22728">
      <w:start w:val="1"/>
      <w:numFmt w:val="bullet"/>
      <w:lvlText w:val="o"/>
      <w:lvlJc w:val="left"/>
      <w:pPr>
        <w:ind w:left="3600" w:hanging="360"/>
      </w:pPr>
      <w:rPr>
        <w:rFonts w:ascii="Courier New" w:hAnsi="Courier New" w:hint="default"/>
      </w:rPr>
    </w:lvl>
    <w:lvl w:ilvl="5" w:tplc="92D202FE">
      <w:start w:val="1"/>
      <w:numFmt w:val="bullet"/>
      <w:lvlText w:val=""/>
      <w:lvlJc w:val="left"/>
      <w:pPr>
        <w:ind w:left="4320" w:hanging="360"/>
      </w:pPr>
      <w:rPr>
        <w:rFonts w:ascii="Wingdings" w:hAnsi="Wingdings" w:hint="default"/>
      </w:rPr>
    </w:lvl>
    <w:lvl w:ilvl="6" w:tplc="2D8235EC">
      <w:start w:val="1"/>
      <w:numFmt w:val="bullet"/>
      <w:lvlText w:val=""/>
      <w:lvlJc w:val="left"/>
      <w:pPr>
        <w:ind w:left="5040" w:hanging="360"/>
      </w:pPr>
      <w:rPr>
        <w:rFonts w:ascii="Symbol" w:hAnsi="Symbol" w:hint="default"/>
      </w:rPr>
    </w:lvl>
    <w:lvl w:ilvl="7" w:tplc="092C46FC">
      <w:start w:val="1"/>
      <w:numFmt w:val="bullet"/>
      <w:lvlText w:val="o"/>
      <w:lvlJc w:val="left"/>
      <w:pPr>
        <w:ind w:left="5760" w:hanging="360"/>
      </w:pPr>
      <w:rPr>
        <w:rFonts w:ascii="Courier New" w:hAnsi="Courier New" w:hint="default"/>
      </w:rPr>
    </w:lvl>
    <w:lvl w:ilvl="8" w:tplc="C2F480C2">
      <w:start w:val="1"/>
      <w:numFmt w:val="bullet"/>
      <w:lvlText w:val=""/>
      <w:lvlJc w:val="left"/>
      <w:pPr>
        <w:ind w:left="6480" w:hanging="360"/>
      </w:pPr>
      <w:rPr>
        <w:rFonts w:ascii="Wingdings" w:hAnsi="Wingdings" w:hint="default"/>
      </w:rPr>
    </w:lvl>
  </w:abstractNum>
  <w:abstractNum w:abstractNumId="13" w15:restartNumberingAfterBreak="0">
    <w:nsid w:val="74E679D5"/>
    <w:multiLevelType w:val="hybridMultilevel"/>
    <w:tmpl w:val="D4C8BADC"/>
    <w:lvl w:ilvl="0" w:tplc="E90AA1AC">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3"/>
  </w:num>
  <w:num w:numId="6">
    <w:abstractNumId w:val="13"/>
  </w:num>
  <w:num w:numId="7">
    <w:abstractNumId w:val="2"/>
  </w:num>
  <w:num w:numId="8">
    <w:abstractNumId w:val="4"/>
  </w:num>
  <w:num w:numId="9">
    <w:abstractNumId w:val="5"/>
  </w:num>
  <w:num w:numId="10">
    <w:abstractNumId w:val="1"/>
  </w:num>
  <w:num w:numId="11">
    <w:abstractNumId w:val="11"/>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58"/>
    <w:rsid w:val="00015AF8"/>
    <w:rsid w:val="00024A58"/>
    <w:rsid w:val="00085F4C"/>
    <w:rsid w:val="0008658F"/>
    <w:rsid w:val="000D1378"/>
    <w:rsid w:val="000D574A"/>
    <w:rsid w:val="000F002C"/>
    <w:rsid w:val="00101E33"/>
    <w:rsid w:val="001170C6"/>
    <w:rsid w:val="001A5573"/>
    <w:rsid w:val="001B0458"/>
    <w:rsid w:val="001B383C"/>
    <w:rsid w:val="001C4CEC"/>
    <w:rsid w:val="001C6B97"/>
    <w:rsid w:val="001F4B4A"/>
    <w:rsid w:val="001F5F4F"/>
    <w:rsid w:val="001F7BA0"/>
    <w:rsid w:val="0020093A"/>
    <w:rsid w:val="00202E32"/>
    <w:rsid w:val="002432AC"/>
    <w:rsid w:val="0027299E"/>
    <w:rsid w:val="0028508D"/>
    <w:rsid w:val="002872FA"/>
    <w:rsid w:val="002A6C11"/>
    <w:rsid w:val="00301508"/>
    <w:rsid w:val="0030417F"/>
    <w:rsid w:val="00314706"/>
    <w:rsid w:val="00331EDF"/>
    <w:rsid w:val="003462A9"/>
    <w:rsid w:val="00351D52"/>
    <w:rsid w:val="00357959"/>
    <w:rsid w:val="00366DA0"/>
    <w:rsid w:val="003731DC"/>
    <w:rsid w:val="003A0209"/>
    <w:rsid w:val="003B03F1"/>
    <w:rsid w:val="003C6DE8"/>
    <w:rsid w:val="003F1B25"/>
    <w:rsid w:val="003F791A"/>
    <w:rsid w:val="00424765"/>
    <w:rsid w:val="00426EAB"/>
    <w:rsid w:val="00467601"/>
    <w:rsid w:val="004778D5"/>
    <w:rsid w:val="004B7AE8"/>
    <w:rsid w:val="004E7246"/>
    <w:rsid w:val="00543020"/>
    <w:rsid w:val="005504DF"/>
    <w:rsid w:val="0056183C"/>
    <w:rsid w:val="00565A2C"/>
    <w:rsid w:val="00580BDE"/>
    <w:rsid w:val="005B049D"/>
    <w:rsid w:val="005F3D3B"/>
    <w:rsid w:val="00614D97"/>
    <w:rsid w:val="006210B7"/>
    <w:rsid w:val="00651EC3"/>
    <w:rsid w:val="006552CC"/>
    <w:rsid w:val="00664383"/>
    <w:rsid w:val="006662CA"/>
    <w:rsid w:val="0068202B"/>
    <w:rsid w:val="006874AB"/>
    <w:rsid w:val="006901D4"/>
    <w:rsid w:val="0069452A"/>
    <w:rsid w:val="00696137"/>
    <w:rsid w:val="006A1859"/>
    <w:rsid w:val="006B605F"/>
    <w:rsid w:val="00704B1A"/>
    <w:rsid w:val="007106D8"/>
    <w:rsid w:val="007265CA"/>
    <w:rsid w:val="00732D4D"/>
    <w:rsid w:val="00751DB5"/>
    <w:rsid w:val="00756655"/>
    <w:rsid w:val="007573BE"/>
    <w:rsid w:val="00784A23"/>
    <w:rsid w:val="007B0A58"/>
    <w:rsid w:val="007B106B"/>
    <w:rsid w:val="007C58E8"/>
    <w:rsid w:val="007D3AC7"/>
    <w:rsid w:val="007F55D1"/>
    <w:rsid w:val="00807543"/>
    <w:rsid w:val="008177C5"/>
    <w:rsid w:val="00886D72"/>
    <w:rsid w:val="008923DC"/>
    <w:rsid w:val="00894C3E"/>
    <w:rsid w:val="008A3A9A"/>
    <w:rsid w:val="008A74F3"/>
    <w:rsid w:val="00901436"/>
    <w:rsid w:val="00903D74"/>
    <w:rsid w:val="00907561"/>
    <w:rsid w:val="00922632"/>
    <w:rsid w:val="009709C2"/>
    <w:rsid w:val="00982B7B"/>
    <w:rsid w:val="009877BD"/>
    <w:rsid w:val="009C5F49"/>
    <w:rsid w:val="009E79EA"/>
    <w:rsid w:val="00A01A87"/>
    <w:rsid w:val="00A065EE"/>
    <w:rsid w:val="00A13D6F"/>
    <w:rsid w:val="00A235F2"/>
    <w:rsid w:val="00A24BC0"/>
    <w:rsid w:val="00A26BD4"/>
    <w:rsid w:val="00A3474E"/>
    <w:rsid w:val="00A3566B"/>
    <w:rsid w:val="00A42728"/>
    <w:rsid w:val="00A53A3C"/>
    <w:rsid w:val="00AA3116"/>
    <w:rsid w:val="00AC64F1"/>
    <w:rsid w:val="00AD5256"/>
    <w:rsid w:val="00AE1DA7"/>
    <w:rsid w:val="00AF32A4"/>
    <w:rsid w:val="00AF4C59"/>
    <w:rsid w:val="00AF543E"/>
    <w:rsid w:val="00B203D5"/>
    <w:rsid w:val="00B55B60"/>
    <w:rsid w:val="00B72E4C"/>
    <w:rsid w:val="00BA6FFF"/>
    <w:rsid w:val="00BC37B5"/>
    <w:rsid w:val="00BF23CB"/>
    <w:rsid w:val="00C34A67"/>
    <w:rsid w:val="00C36C15"/>
    <w:rsid w:val="00C63121"/>
    <w:rsid w:val="00C64783"/>
    <w:rsid w:val="00C9463C"/>
    <w:rsid w:val="00C9566A"/>
    <w:rsid w:val="00CC2DBC"/>
    <w:rsid w:val="00CD4C1B"/>
    <w:rsid w:val="00CF18F5"/>
    <w:rsid w:val="00CF28B3"/>
    <w:rsid w:val="00CF2E62"/>
    <w:rsid w:val="00D13A49"/>
    <w:rsid w:val="00D53C92"/>
    <w:rsid w:val="00D73BBE"/>
    <w:rsid w:val="00D963BA"/>
    <w:rsid w:val="00DB08C6"/>
    <w:rsid w:val="00DC49B8"/>
    <w:rsid w:val="00DE413C"/>
    <w:rsid w:val="00E126F5"/>
    <w:rsid w:val="00E432D8"/>
    <w:rsid w:val="00EB4470"/>
    <w:rsid w:val="00EC15BA"/>
    <w:rsid w:val="00ED0AB7"/>
    <w:rsid w:val="00EF5D48"/>
    <w:rsid w:val="00F018A3"/>
    <w:rsid w:val="00F03308"/>
    <w:rsid w:val="00F17487"/>
    <w:rsid w:val="00F35D08"/>
    <w:rsid w:val="00F52E50"/>
    <w:rsid w:val="00F932A6"/>
    <w:rsid w:val="00FB7EE1"/>
    <w:rsid w:val="00FC3F98"/>
    <w:rsid w:val="00FC7497"/>
    <w:rsid w:val="00FD1DFF"/>
    <w:rsid w:val="00FE7EEA"/>
    <w:rsid w:val="00FF5FB7"/>
    <w:rsid w:val="00FF7287"/>
    <w:rsid w:val="00FF7976"/>
    <w:rsid w:val="00FF7F08"/>
    <w:rsid w:val="1FD2BEF1"/>
    <w:rsid w:val="5E8558CC"/>
    <w:rsid w:val="6895A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7BD25"/>
  <w15:docId w15:val="{1C33085E-382A-40B1-AD45-FE6A3BD2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58"/>
    <w:rPr>
      <w:rFonts w:ascii="Tahoma" w:hAnsi="Tahoma" w:cs="Tahoma"/>
      <w:sz w:val="16"/>
      <w:szCs w:val="16"/>
    </w:rPr>
  </w:style>
  <w:style w:type="character" w:customStyle="1" w:styleId="BalloonTextChar">
    <w:name w:val="Balloon Text Char"/>
    <w:basedOn w:val="DefaultParagraphFont"/>
    <w:link w:val="BalloonText"/>
    <w:uiPriority w:val="99"/>
    <w:semiHidden/>
    <w:rsid w:val="007B0A58"/>
    <w:rPr>
      <w:rFonts w:ascii="Tahoma" w:hAnsi="Tahoma" w:cs="Tahoma"/>
      <w:sz w:val="16"/>
      <w:szCs w:val="16"/>
      <w:lang w:eastAsia="en-US"/>
    </w:rPr>
  </w:style>
  <w:style w:type="paragraph" w:styleId="ListParagraph">
    <w:name w:val="List Paragraph"/>
    <w:basedOn w:val="Normal"/>
    <w:uiPriority w:val="34"/>
    <w:qFormat/>
    <w:rsid w:val="00AF4C59"/>
    <w:pPr>
      <w:ind w:left="720"/>
      <w:contextualSpacing/>
    </w:pPr>
  </w:style>
  <w:style w:type="paragraph" w:styleId="NormalWeb">
    <w:name w:val="Normal (Web)"/>
    <w:basedOn w:val="Normal"/>
    <w:uiPriority w:val="99"/>
    <w:unhideWhenUsed/>
    <w:rsid w:val="00F35D08"/>
    <w:pPr>
      <w:spacing w:before="100" w:beforeAutospacing="1" w:after="100" w:afterAutospacing="1"/>
    </w:pPr>
    <w:rPr>
      <w:lang w:eastAsia="en-GB"/>
    </w:rPr>
  </w:style>
  <w:style w:type="character" w:styleId="Hyperlink">
    <w:name w:val="Hyperlink"/>
    <w:basedOn w:val="DefaultParagraphFont"/>
    <w:uiPriority w:val="99"/>
    <w:unhideWhenUsed/>
    <w:rsid w:val="00D963BA"/>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938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35118004">
          <w:marLeft w:val="0"/>
          <w:marRight w:val="0"/>
          <w:marTop w:val="0"/>
          <w:marBottom w:val="0"/>
          <w:divBdr>
            <w:top w:val="single" w:sz="6" w:space="1" w:color="4F5A90"/>
            <w:left w:val="single" w:sz="6" w:space="1" w:color="4F5A90"/>
            <w:bottom w:val="single" w:sz="6" w:space="1" w:color="4F5A90"/>
            <w:right w:val="single" w:sz="6" w:space="1" w:color="4F5A90"/>
          </w:divBdr>
          <w:divsChild>
            <w:div w:id="19640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8377">
      <w:bodyDiv w:val="1"/>
      <w:marLeft w:val="0"/>
      <w:marRight w:val="0"/>
      <w:marTop w:val="0"/>
      <w:marBottom w:val="0"/>
      <w:divBdr>
        <w:top w:val="none" w:sz="0" w:space="0" w:color="auto"/>
        <w:left w:val="none" w:sz="0" w:space="0" w:color="auto"/>
        <w:bottom w:val="none" w:sz="0" w:space="0" w:color="auto"/>
        <w:right w:val="none" w:sz="0" w:space="0" w:color="auto"/>
      </w:divBdr>
    </w:div>
    <w:div w:id="831988170">
      <w:bodyDiv w:val="1"/>
      <w:marLeft w:val="0"/>
      <w:marRight w:val="0"/>
      <w:marTop w:val="0"/>
      <w:marBottom w:val="0"/>
      <w:divBdr>
        <w:top w:val="none" w:sz="0" w:space="0" w:color="auto"/>
        <w:left w:val="none" w:sz="0" w:space="0" w:color="auto"/>
        <w:bottom w:val="none" w:sz="0" w:space="0" w:color="auto"/>
        <w:right w:val="none" w:sz="0" w:space="0" w:color="auto"/>
      </w:divBdr>
    </w:div>
    <w:div w:id="1023483455">
      <w:bodyDiv w:val="1"/>
      <w:marLeft w:val="0"/>
      <w:marRight w:val="0"/>
      <w:marTop w:val="0"/>
      <w:marBottom w:val="0"/>
      <w:divBdr>
        <w:top w:val="none" w:sz="0" w:space="0" w:color="auto"/>
        <w:left w:val="none" w:sz="0" w:space="0" w:color="auto"/>
        <w:bottom w:val="none" w:sz="0" w:space="0" w:color="auto"/>
        <w:right w:val="none" w:sz="0" w:space="0" w:color="auto"/>
      </w:divBdr>
    </w:div>
    <w:div w:id="1717463275">
      <w:bodyDiv w:val="1"/>
      <w:marLeft w:val="0"/>
      <w:marRight w:val="0"/>
      <w:marTop w:val="0"/>
      <w:marBottom w:val="0"/>
      <w:divBdr>
        <w:top w:val="none" w:sz="0" w:space="0" w:color="auto"/>
        <w:left w:val="none" w:sz="0" w:space="0" w:color="auto"/>
        <w:bottom w:val="none" w:sz="0" w:space="0" w:color="auto"/>
        <w:right w:val="none" w:sz="0" w:space="0" w:color="auto"/>
      </w:divBdr>
      <w:divsChild>
        <w:div w:id="1331449427">
          <w:marLeft w:val="302"/>
          <w:marRight w:val="0"/>
          <w:marTop w:val="154"/>
          <w:marBottom w:val="0"/>
          <w:divBdr>
            <w:top w:val="none" w:sz="0" w:space="0" w:color="auto"/>
            <w:left w:val="none" w:sz="0" w:space="0" w:color="auto"/>
            <w:bottom w:val="none" w:sz="0" w:space="0" w:color="auto"/>
            <w:right w:val="none" w:sz="0" w:space="0" w:color="auto"/>
          </w:divBdr>
        </w:div>
        <w:div w:id="1070467452">
          <w:marLeft w:val="302"/>
          <w:marRight w:val="0"/>
          <w:marTop w:val="154"/>
          <w:marBottom w:val="0"/>
          <w:divBdr>
            <w:top w:val="none" w:sz="0" w:space="0" w:color="auto"/>
            <w:left w:val="none" w:sz="0" w:space="0" w:color="auto"/>
            <w:bottom w:val="none" w:sz="0" w:space="0" w:color="auto"/>
            <w:right w:val="none" w:sz="0" w:space="0" w:color="auto"/>
          </w:divBdr>
        </w:div>
        <w:div w:id="680668732">
          <w:marLeft w:val="302"/>
          <w:marRight w:val="0"/>
          <w:marTop w:val="154"/>
          <w:marBottom w:val="0"/>
          <w:divBdr>
            <w:top w:val="none" w:sz="0" w:space="0" w:color="auto"/>
            <w:left w:val="none" w:sz="0" w:space="0" w:color="auto"/>
            <w:bottom w:val="none" w:sz="0" w:space="0" w:color="auto"/>
            <w:right w:val="none" w:sz="0" w:space="0" w:color="auto"/>
          </w:divBdr>
        </w:div>
        <w:div w:id="1803114231">
          <w:marLeft w:val="302"/>
          <w:marRight w:val="0"/>
          <w:marTop w:val="154"/>
          <w:marBottom w:val="0"/>
          <w:divBdr>
            <w:top w:val="none" w:sz="0" w:space="0" w:color="auto"/>
            <w:left w:val="none" w:sz="0" w:space="0" w:color="auto"/>
            <w:bottom w:val="none" w:sz="0" w:space="0" w:color="auto"/>
            <w:right w:val="none" w:sz="0" w:space="0" w:color="auto"/>
          </w:divBdr>
        </w:div>
        <w:div w:id="1740395731">
          <w:marLeft w:val="302"/>
          <w:marRight w:val="0"/>
          <w:marTop w:val="154"/>
          <w:marBottom w:val="0"/>
          <w:divBdr>
            <w:top w:val="none" w:sz="0" w:space="0" w:color="auto"/>
            <w:left w:val="none" w:sz="0" w:space="0" w:color="auto"/>
            <w:bottom w:val="none" w:sz="0" w:space="0" w:color="auto"/>
            <w:right w:val="none" w:sz="0" w:space="0" w:color="auto"/>
          </w:divBdr>
        </w:div>
        <w:div w:id="1184323913">
          <w:marLeft w:val="302"/>
          <w:marRight w:val="0"/>
          <w:marTop w:val="154"/>
          <w:marBottom w:val="0"/>
          <w:divBdr>
            <w:top w:val="none" w:sz="0" w:space="0" w:color="auto"/>
            <w:left w:val="none" w:sz="0" w:space="0" w:color="auto"/>
            <w:bottom w:val="none" w:sz="0" w:space="0" w:color="auto"/>
            <w:right w:val="none" w:sz="0" w:space="0" w:color="auto"/>
          </w:divBdr>
        </w:div>
        <w:div w:id="1448623624">
          <w:marLeft w:val="302"/>
          <w:marRight w:val="0"/>
          <w:marTop w:val="154"/>
          <w:marBottom w:val="0"/>
          <w:divBdr>
            <w:top w:val="none" w:sz="0" w:space="0" w:color="auto"/>
            <w:left w:val="none" w:sz="0" w:space="0" w:color="auto"/>
            <w:bottom w:val="none" w:sz="0" w:space="0" w:color="auto"/>
            <w:right w:val="none" w:sz="0" w:space="0" w:color="auto"/>
          </w:divBdr>
        </w:div>
        <w:div w:id="1182668887">
          <w:marLeft w:val="302"/>
          <w:marRight w:val="0"/>
          <w:marTop w:val="154"/>
          <w:marBottom w:val="0"/>
          <w:divBdr>
            <w:top w:val="none" w:sz="0" w:space="0" w:color="auto"/>
            <w:left w:val="none" w:sz="0" w:space="0" w:color="auto"/>
            <w:bottom w:val="none" w:sz="0" w:space="0" w:color="auto"/>
            <w:right w:val="none" w:sz="0" w:space="0" w:color="auto"/>
          </w:divBdr>
        </w:div>
        <w:div w:id="2039155511">
          <w:marLeft w:val="302"/>
          <w:marRight w:val="0"/>
          <w:marTop w:val="154"/>
          <w:marBottom w:val="0"/>
          <w:divBdr>
            <w:top w:val="none" w:sz="0" w:space="0" w:color="auto"/>
            <w:left w:val="none" w:sz="0" w:space="0" w:color="auto"/>
            <w:bottom w:val="none" w:sz="0" w:space="0" w:color="auto"/>
            <w:right w:val="none" w:sz="0" w:space="0" w:color="auto"/>
          </w:divBdr>
        </w:div>
        <w:div w:id="1370913634">
          <w:marLeft w:val="302"/>
          <w:marRight w:val="0"/>
          <w:marTop w:val="154"/>
          <w:marBottom w:val="0"/>
          <w:divBdr>
            <w:top w:val="none" w:sz="0" w:space="0" w:color="auto"/>
            <w:left w:val="none" w:sz="0" w:space="0" w:color="auto"/>
            <w:bottom w:val="none" w:sz="0" w:space="0" w:color="auto"/>
            <w:right w:val="none" w:sz="0" w:space="0" w:color="auto"/>
          </w:divBdr>
        </w:div>
        <w:div w:id="971715981">
          <w:marLeft w:val="302"/>
          <w:marRight w:val="0"/>
          <w:marTop w:val="154"/>
          <w:marBottom w:val="0"/>
          <w:divBdr>
            <w:top w:val="none" w:sz="0" w:space="0" w:color="auto"/>
            <w:left w:val="none" w:sz="0" w:space="0" w:color="auto"/>
            <w:bottom w:val="none" w:sz="0" w:space="0" w:color="auto"/>
            <w:right w:val="none" w:sz="0" w:space="0" w:color="auto"/>
          </w:divBdr>
        </w:div>
        <w:div w:id="842814855">
          <w:marLeft w:val="302"/>
          <w:marRight w:val="0"/>
          <w:marTop w:val="154"/>
          <w:marBottom w:val="0"/>
          <w:divBdr>
            <w:top w:val="none" w:sz="0" w:space="0" w:color="auto"/>
            <w:left w:val="none" w:sz="0" w:space="0" w:color="auto"/>
            <w:bottom w:val="none" w:sz="0" w:space="0" w:color="auto"/>
            <w:right w:val="none" w:sz="0" w:space="0" w:color="auto"/>
          </w:divBdr>
        </w:div>
        <w:div w:id="1275478649">
          <w:marLeft w:val="302"/>
          <w:marRight w:val="0"/>
          <w:marTop w:val="154"/>
          <w:marBottom w:val="0"/>
          <w:divBdr>
            <w:top w:val="none" w:sz="0" w:space="0" w:color="auto"/>
            <w:left w:val="none" w:sz="0" w:space="0" w:color="auto"/>
            <w:bottom w:val="none" w:sz="0" w:space="0" w:color="auto"/>
            <w:right w:val="none" w:sz="0" w:space="0" w:color="auto"/>
          </w:divBdr>
        </w:div>
        <w:div w:id="692072165">
          <w:marLeft w:val="302"/>
          <w:marRight w:val="0"/>
          <w:marTop w:val="154"/>
          <w:marBottom w:val="0"/>
          <w:divBdr>
            <w:top w:val="none" w:sz="0" w:space="0" w:color="auto"/>
            <w:left w:val="none" w:sz="0" w:space="0" w:color="auto"/>
            <w:bottom w:val="none" w:sz="0" w:space="0" w:color="auto"/>
            <w:right w:val="none" w:sz="0" w:space="0" w:color="auto"/>
          </w:divBdr>
        </w:div>
        <w:div w:id="1655835885">
          <w:marLeft w:val="302"/>
          <w:marRight w:val="0"/>
          <w:marTop w:val="154"/>
          <w:marBottom w:val="0"/>
          <w:divBdr>
            <w:top w:val="none" w:sz="0" w:space="0" w:color="auto"/>
            <w:left w:val="none" w:sz="0" w:space="0" w:color="auto"/>
            <w:bottom w:val="none" w:sz="0" w:space="0" w:color="auto"/>
            <w:right w:val="none" w:sz="0" w:space="0" w:color="auto"/>
          </w:divBdr>
        </w:div>
      </w:divsChild>
    </w:div>
    <w:div w:id="2011635803">
      <w:bodyDiv w:val="1"/>
      <w:marLeft w:val="0"/>
      <w:marRight w:val="0"/>
      <w:marTop w:val="0"/>
      <w:marBottom w:val="0"/>
      <w:divBdr>
        <w:top w:val="none" w:sz="0" w:space="0" w:color="auto"/>
        <w:left w:val="none" w:sz="0" w:space="0" w:color="auto"/>
        <w:bottom w:val="none" w:sz="0" w:space="0" w:color="auto"/>
        <w:right w:val="none" w:sz="0" w:space="0" w:color="auto"/>
      </w:divBdr>
      <w:divsChild>
        <w:div w:id="1630087631">
          <w:marLeft w:val="302"/>
          <w:marRight w:val="0"/>
          <w:marTop w:val="21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aviramp.com/)" TargetMode="External"/><Relationship Id="rId3" Type="http://schemas.openxmlformats.org/officeDocument/2006/relationships/settings" Target="settings.xml"/><Relationship Id="rId7" Type="http://schemas.openxmlformats.org/officeDocument/2006/relationships/hyperlink" Target="http://www.shmu.org.uk/" TargetMode="Externa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upstream.scot/blog/making-connection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BAA Normal.Dot v1.00</vt:lpstr>
    </vt:vector>
  </TitlesOfParts>
  <Company>BAA</Company>
  <LinksUpToDate>false</LinksUpToDate>
  <CharactersWithSpaces>18049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 Normal.Dot v1.00</dc:title>
  <dc:creator>Kellie Heath</dc:creator>
  <cp:lastModifiedBy>Fraser Bain</cp:lastModifiedBy>
  <cp:revision>2</cp:revision>
  <cp:lastPrinted>2017-03-21T00:30:00Z</cp:lastPrinted>
  <dcterms:created xsi:type="dcterms:W3CDTF">2019-03-26T14:23:00Z</dcterms:created>
  <dcterms:modified xsi:type="dcterms:W3CDTF">2019-03-26T14:23:00Z</dcterms:modified>
</cp:coreProperties>
</file>